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b/>
          <w:bCs/>
          <w:i w:val="0"/>
          <w:iCs w:val="0"/>
          <w:caps w:val="0"/>
          <w:color w:val="000000"/>
          <w:spacing w:val="0"/>
          <w:sz w:val="36"/>
          <w:szCs w:val="36"/>
          <w:lang w:val="en-US" w:eastAsia="zh-CN"/>
        </w:rPr>
      </w:pPr>
      <w:r>
        <w:rPr>
          <w:rFonts w:hint="eastAsia" w:ascii="宋体" w:hAnsi="宋体" w:eastAsia="宋体" w:cs="宋体"/>
          <w:b/>
          <w:bCs/>
          <w:i w:val="0"/>
          <w:iCs w:val="0"/>
          <w:caps w:val="0"/>
          <w:color w:val="000000"/>
          <w:spacing w:val="0"/>
          <w:sz w:val="36"/>
          <w:szCs w:val="36"/>
          <w:lang w:val="en-US" w:eastAsia="zh-CN"/>
        </w:rPr>
        <w:t>黑龙江省通河200MW风储一体化项目风机平台及便道开挖、回填、平整工程机械租赁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b/>
          <w:bCs/>
          <w:i w:val="0"/>
          <w:iCs w:val="0"/>
          <w:caps w:val="0"/>
          <w:color w:val="000000"/>
          <w:spacing w:val="0"/>
          <w:sz w:val="36"/>
          <w:szCs w:val="36"/>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b/>
          <w:bCs/>
          <w:i w:val="0"/>
          <w:iCs w:val="0"/>
          <w:caps w:val="0"/>
          <w:color w:val="000000"/>
          <w:spacing w:val="0"/>
          <w:sz w:val="36"/>
          <w:szCs w:val="36"/>
          <w:lang w:eastAsia="zh-CN"/>
        </w:rPr>
      </w:pPr>
      <w:r>
        <w:rPr>
          <w:rFonts w:hint="eastAsia" w:ascii="宋体" w:hAnsi="宋体" w:eastAsia="宋体" w:cs="宋体"/>
          <w:b/>
          <w:bCs/>
          <w:i w:val="0"/>
          <w:iCs w:val="0"/>
          <w:caps w:val="0"/>
          <w:color w:val="000000"/>
          <w:spacing w:val="0"/>
          <w:sz w:val="36"/>
          <w:szCs w:val="36"/>
          <w:lang w:val="en-US" w:eastAsia="zh-CN"/>
        </w:rPr>
        <w:t>竞</w:t>
      </w:r>
      <w:r>
        <w:rPr>
          <w:rFonts w:hint="eastAsia" w:ascii="宋体" w:hAnsi="宋体" w:eastAsia="宋体" w:cs="宋体"/>
          <w:b/>
          <w:bCs/>
          <w:i w:val="0"/>
          <w:iCs w:val="0"/>
          <w:caps w:val="0"/>
          <w:color w:val="000000"/>
          <w:spacing w:val="0"/>
          <w:sz w:val="36"/>
          <w:szCs w:val="36"/>
          <w:lang w:eastAsia="zh-CN"/>
        </w:rPr>
        <w:t>争性磋商公告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b/>
          <w:bCs/>
          <w:i w:val="0"/>
          <w:iCs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bCs/>
          <w:i w:val="0"/>
          <w:iCs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bCs/>
          <w:i w:val="0"/>
          <w:iCs w:val="0"/>
          <w:caps w:val="0"/>
          <w:color w:val="000000"/>
          <w:spacing w:val="0"/>
          <w:sz w:val="28"/>
          <w:szCs w:val="28"/>
          <w:lang w:eastAsia="zh-CN"/>
        </w:rPr>
      </w:pPr>
      <w:r>
        <w:rPr>
          <w:rFonts w:hint="eastAsia" w:ascii="宋体" w:hAnsi="宋体" w:eastAsia="宋体" w:cs="宋体"/>
          <w:b/>
          <w:bCs/>
          <w:i w:val="0"/>
          <w:iCs w:val="0"/>
          <w:caps w:val="0"/>
          <w:color w:val="000000"/>
          <w:spacing w:val="0"/>
          <w:sz w:val="28"/>
          <w:szCs w:val="28"/>
          <w:lang w:eastAsia="zh-CN"/>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项目名称：</w:t>
      </w:r>
      <w:r>
        <w:rPr>
          <w:rFonts w:hint="eastAsia" w:ascii="宋体" w:hAnsi="宋体" w:eastAsia="宋体" w:cs="宋体"/>
          <w:i w:val="0"/>
          <w:iCs w:val="0"/>
          <w:caps w:val="0"/>
          <w:color w:val="000000"/>
          <w:spacing w:val="0"/>
          <w:sz w:val="28"/>
          <w:szCs w:val="28"/>
          <w:lang w:val="en-US" w:eastAsia="zh-CN"/>
        </w:rPr>
        <w:t>黑龙江省通河200MW风储一体化项目风机平台及便道开挖、回填、平整工程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采购方式：竞争性磋商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lang w:eastAsia="zh-CN"/>
        </w:rPr>
        <w:t>二：采购需求</w:t>
      </w:r>
      <w:r>
        <w:rPr>
          <w:rFonts w:hint="eastAsia" w:ascii="宋体" w:hAnsi="宋体" w:eastAsia="宋体" w:cs="宋体"/>
          <w:b/>
          <w:bCs/>
          <w:i w:val="0"/>
          <w:iCs w:val="0"/>
          <w:caps w:val="0"/>
          <w:color w:val="000000"/>
          <w:spacing w:val="0"/>
          <w:sz w:val="28"/>
          <w:szCs w:val="28"/>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560" w:firstLineChars="200"/>
        <w:jc w:val="left"/>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因本工程工期紧，平台及便道位置分散，需用机械量大，本公司在选用机械时在甲方控制价内且满足资格要求的投标人均有机会中标参与本次施工，机械租赁按实际机械台班进行计价。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lang w:eastAsia="zh-CN"/>
        </w:rPr>
        <w:t>三：申请人的资格</w:t>
      </w:r>
      <w:r>
        <w:rPr>
          <w:rFonts w:hint="eastAsia" w:ascii="宋体" w:hAnsi="宋体" w:eastAsia="宋体" w:cs="宋体"/>
          <w:b/>
          <w:bCs/>
          <w:i w:val="0"/>
          <w:iCs w:val="0"/>
          <w:caps w:val="0"/>
          <w:color w:val="000000"/>
          <w:spacing w:val="0"/>
          <w:sz w:val="28"/>
          <w:szCs w:val="28"/>
        </w:rPr>
        <w:t>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32" w:right="150" w:firstLine="0"/>
        <w:jc w:val="both"/>
        <w:textAlignment w:val="baseline"/>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1、投标人应满足本公司采购资格要求并开具正规税务发票。</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2、到提交响应文件的截止时间，供应商未被列入失信被执行人、重大税收违法案件当事人名单、政府采购严重违法失信行 为记录名单。（以通过查询“信用中国”网站和“中国政府采购网”网站的信用记录内容为准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eastAsia" w:ascii="宋体" w:hAnsi="宋体" w:eastAsia="宋体" w:cs="宋体"/>
          <w:b/>
          <w:bCs/>
          <w:i w:val="0"/>
          <w:iCs w:val="0"/>
          <w:caps w:val="0"/>
          <w:color w:val="000000"/>
          <w:spacing w:val="0"/>
          <w:sz w:val="28"/>
          <w:szCs w:val="28"/>
          <w:lang w:eastAsia="zh-CN"/>
        </w:rPr>
      </w:pPr>
      <w:r>
        <w:rPr>
          <w:rFonts w:hint="eastAsia" w:ascii="宋体" w:hAnsi="宋体" w:eastAsia="宋体" w:cs="宋体"/>
          <w:b/>
          <w:bCs/>
          <w:i w:val="0"/>
          <w:iCs w:val="0"/>
          <w:caps w:val="0"/>
          <w:color w:val="000000"/>
          <w:spacing w:val="0"/>
          <w:sz w:val="28"/>
          <w:szCs w:val="28"/>
          <w:lang w:eastAsia="zh-CN"/>
        </w:rPr>
        <w:t>四：获取采购文件：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default"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eastAsia="zh-CN"/>
        </w:rPr>
        <w:t>时间：</w:t>
      </w:r>
      <w:r>
        <w:rPr>
          <w:rFonts w:hint="eastAsia" w:ascii="宋体" w:hAnsi="宋体" w:eastAsia="宋体" w:cs="宋体"/>
          <w:b w:val="0"/>
          <w:bCs w:val="0"/>
          <w:i w:val="0"/>
          <w:iCs w:val="0"/>
          <w:caps w:val="0"/>
          <w:color w:val="000000"/>
          <w:spacing w:val="0"/>
          <w:sz w:val="28"/>
          <w:szCs w:val="28"/>
          <w:lang w:val="en-US" w:eastAsia="zh-CN"/>
        </w:rPr>
        <w:t>2024年9月10日至2024年9月13日，每天时间00：00：00至23：59：59（北京时间）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b w:val="0"/>
          <w:bCs w:val="0"/>
          <w:color w:val="000000"/>
          <w:kern w:val="0"/>
          <w:sz w:val="28"/>
          <w:szCs w:val="28"/>
          <w:lang w:val="en-US" w:eastAsia="zh-CN" w:bidi="ar"/>
        </w:rPr>
        <w:t>地点：公告期内登录通河县政通建设发展有限公司招标网，</w:t>
      </w:r>
      <w:r>
        <w:rPr>
          <w:rFonts w:hint="eastAsia" w:ascii="宋体" w:hAnsi="宋体" w:eastAsia="宋体" w:cs="宋体"/>
          <w:i w:val="0"/>
          <w:iCs w:val="0"/>
          <w:caps w:val="0"/>
          <w:color w:val="000000"/>
          <w:spacing w:val="0"/>
          <w:sz w:val="28"/>
          <w:szCs w:val="28"/>
        </w:rPr>
        <w:t>网址：</w:t>
      </w:r>
      <w:r>
        <w:rPr>
          <w:rFonts w:hint="eastAsia" w:ascii="宋体" w:hAnsi="宋体" w:eastAsia="宋体" w:cs="宋体"/>
          <w:i w:val="0"/>
          <w:iCs w:val="0"/>
          <w:caps w:val="0"/>
          <w:color w:val="000000"/>
          <w:spacing w:val="0"/>
          <w:sz w:val="28"/>
          <w:szCs w:val="28"/>
        </w:rPr>
        <w:fldChar w:fldCharType="begin"/>
      </w:r>
      <w:r>
        <w:rPr>
          <w:rFonts w:hint="eastAsia" w:ascii="宋体" w:hAnsi="宋体" w:eastAsia="宋体" w:cs="宋体"/>
          <w:i w:val="0"/>
          <w:iCs w:val="0"/>
          <w:caps w:val="0"/>
          <w:color w:val="000000"/>
          <w:spacing w:val="0"/>
          <w:sz w:val="28"/>
          <w:szCs w:val="28"/>
        </w:rPr>
        <w:instrText xml:space="preserve"> HYPERLINK "http://www.thztjs.co，登录网址后获取磋商文件，方具有投标及质疑资格。" </w:instrText>
      </w:r>
      <w:r>
        <w:rPr>
          <w:rFonts w:hint="eastAsia" w:ascii="宋体" w:hAnsi="宋体" w:eastAsia="宋体" w:cs="宋体"/>
          <w:i w:val="0"/>
          <w:iCs w:val="0"/>
          <w:caps w:val="0"/>
          <w:color w:val="000000"/>
          <w:spacing w:val="0"/>
          <w:sz w:val="28"/>
          <w:szCs w:val="28"/>
        </w:rPr>
        <w:fldChar w:fldCharType="separate"/>
      </w:r>
      <w:r>
        <w:rPr>
          <w:rStyle w:val="5"/>
          <w:rFonts w:hint="eastAsia" w:ascii="宋体" w:hAnsi="宋体" w:eastAsia="宋体" w:cs="宋体"/>
          <w:i w:val="0"/>
          <w:iCs w:val="0"/>
          <w:caps w:val="0"/>
          <w:color w:val="000000"/>
          <w:spacing w:val="0"/>
          <w:sz w:val="28"/>
          <w:szCs w:val="28"/>
        </w:rPr>
        <w:t>www.thztjs.co</w:t>
      </w:r>
      <w:r>
        <w:rPr>
          <w:rStyle w:val="5"/>
          <w:rFonts w:hint="eastAsia" w:ascii="宋体" w:hAnsi="宋体" w:eastAsia="宋体" w:cs="宋体"/>
          <w:i w:val="0"/>
          <w:iCs w:val="0"/>
          <w:caps w:val="0"/>
          <w:color w:val="000000"/>
          <w:spacing w:val="0"/>
          <w:sz w:val="28"/>
          <w:szCs w:val="28"/>
          <w:lang w:val="en-US" w:eastAsia="zh-CN"/>
        </w:rPr>
        <w:t>m</w:t>
      </w:r>
      <w:r>
        <w:rPr>
          <w:rStyle w:val="5"/>
          <w:rFonts w:hint="eastAsia" w:ascii="宋体" w:hAnsi="宋体" w:eastAsia="宋体" w:cs="宋体"/>
          <w:i w:val="0"/>
          <w:iCs w:val="0"/>
          <w:caps w:val="0"/>
          <w:color w:val="000000"/>
          <w:spacing w:val="0"/>
          <w:sz w:val="28"/>
          <w:szCs w:val="28"/>
          <w:lang w:eastAsia="zh-CN"/>
        </w:rPr>
        <w:t>登录网址后获取磋商文件。</w:t>
      </w:r>
      <w:r>
        <w:rPr>
          <w:rFonts w:hint="eastAsia" w:ascii="宋体" w:hAnsi="宋体" w:eastAsia="宋体" w:cs="宋体"/>
          <w:i w:val="0"/>
          <w:iCs w:val="0"/>
          <w:caps w:val="0"/>
          <w:color w:val="000000"/>
          <w:spacing w:val="0"/>
          <w:sz w:val="28"/>
          <w:szCs w:val="28"/>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eastAsia" w:ascii="宋体" w:hAnsi="宋体" w:eastAsia="宋体" w:cs="宋体"/>
          <w:b/>
          <w:bCs/>
          <w:i w:val="0"/>
          <w:iCs w:val="0"/>
          <w:caps w:val="0"/>
          <w:color w:val="5B5852"/>
          <w:spacing w:val="0"/>
          <w:sz w:val="24"/>
          <w:szCs w:val="24"/>
          <w:shd w:val="clear" w:fill="FFFFFF"/>
          <w:vertAlign w:val="baseline"/>
          <w:lang w:eastAsia="zh-CN"/>
        </w:rPr>
      </w:pPr>
      <w:r>
        <w:rPr>
          <w:rFonts w:hint="eastAsia" w:ascii="宋体" w:hAnsi="宋体" w:eastAsia="宋体" w:cs="宋体"/>
          <w:b/>
          <w:bCs/>
          <w:i w:val="0"/>
          <w:iCs w:val="0"/>
          <w:caps w:val="0"/>
          <w:color w:val="5B5852"/>
          <w:spacing w:val="0"/>
          <w:sz w:val="24"/>
          <w:szCs w:val="24"/>
          <w:shd w:val="clear" w:fill="FFFFFF"/>
          <w:vertAlign w:val="baseline"/>
          <w:lang w:eastAsia="zh-CN"/>
        </w:rPr>
        <w:t>五、响应文件提交</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leftChars="0" w:right="0" w:right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eastAsia="zh-CN"/>
        </w:rPr>
        <w:t>截止时间：</w:t>
      </w:r>
      <w:r>
        <w:rPr>
          <w:rFonts w:hint="eastAsia" w:ascii="宋体" w:hAnsi="宋体" w:eastAsia="宋体" w:cs="宋体"/>
          <w:i w:val="0"/>
          <w:iCs w:val="0"/>
          <w:caps w:val="0"/>
          <w:color w:val="000000"/>
          <w:spacing w:val="0"/>
          <w:sz w:val="28"/>
          <w:szCs w:val="28"/>
          <w:lang w:val="en-US" w:eastAsia="zh-CN"/>
        </w:rPr>
        <w:t>2024年9月15日上午9：00时。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leftChars="0" w:right="0" w:rightChars="0"/>
        <w:jc w:val="left"/>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地点：将采购响应文件交至通河县政通</w:t>
      </w:r>
      <w:r>
        <w:rPr>
          <w:rFonts w:hint="eastAsia" w:ascii="宋体" w:hAnsi="宋体" w:eastAsia="宋体" w:cs="宋体"/>
          <w:i w:val="0"/>
          <w:iCs w:val="0"/>
          <w:caps w:val="0"/>
          <w:color w:val="000000"/>
          <w:spacing w:val="0"/>
          <w:sz w:val="28"/>
          <w:szCs w:val="28"/>
          <w:lang w:val="en-US" w:eastAsia="zh-CN"/>
        </w:rPr>
        <w:t>建筑工程有限公司</w:t>
      </w:r>
      <w:r>
        <w:rPr>
          <w:rFonts w:hint="eastAsia" w:ascii="宋体" w:hAnsi="宋体" w:eastAsia="宋体" w:cs="宋体"/>
          <w:i w:val="0"/>
          <w:iCs w:val="0"/>
          <w:caps w:val="0"/>
          <w:color w:val="000000"/>
          <w:spacing w:val="0"/>
          <w:sz w:val="28"/>
          <w:szCs w:val="28"/>
          <w:lang w:eastAsia="zh-CN"/>
        </w:rPr>
        <w:t>办公室。</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eastAsia" w:ascii="宋体" w:hAnsi="宋体" w:eastAsia="宋体" w:cs="宋体"/>
          <w:b/>
          <w:bCs/>
          <w:i w:val="0"/>
          <w:iCs w:val="0"/>
          <w:caps w:val="0"/>
          <w:color w:val="000000"/>
          <w:spacing w:val="0"/>
          <w:sz w:val="28"/>
          <w:szCs w:val="28"/>
          <w:lang w:eastAsia="zh-CN"/>
        </w:rPr>
      </w:pPr>
      <w:r>
        <w:rPr>
          <w:rFonts w:hint="eastAsia" w:ascii="宋体" w:hAnsi="宋体" w:eastAsia="宋体" w:cs="宋体"/>
          <w:b/>
          <w:bCs/>
          <w:i w:val="0"/>
          <w:iCs w:val="0"/>
          <w:caps w:val="0"/>
          <w:color w:val="000000"/>
          <w:spacing w:val="0"/>
          <w:sz w:val="28"/>
          <w:szCs w:val="28"/>
          <w:lang w:eastAsia="zh-CN"/>
        </w:rPr>
        <w:t>六、公告期限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left"/>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自本公告发布之日起</w:t>
      </w:r>
      <w:r>
        <w:rPr>
          <w:rFonts w:hint="eastAsia" w:ascii="宋体" w:hAnsi="宋体" w:eastAsia="宋体" w:cs="宋体"/>
          <w:i w:val="0"/>
          <w:iCs w:val="0"/>
          <w:caps w:val="0"/>
          <w:color w:val="000000"/>
          <w:spacing w:val="0"/>
          <w:sz w:val="28"/>
          <w:szCs w:val="28"/>
          <w:lang w:val="en-US" w:eastAsia="zh-CN"/>
        </w:rPr>
        <w:t>三</w:t>
      </w:r>
      <w:r>
        <w:rPr>
          <w:rFonts w:hint="eastAsia" w:ascii="宋体" w:hAnsi="宋体" w:eastAsia="宋体" w:cs="宋体"/>
          <w:i w:val="0"/>
          <w:iCs w:val="0"/>
          <w:caps w:val="0"/>
          <w:color w:val="000000"/>
          <w:spacing w:val="0"/>
          <w:sz w:val="28"/>
          <w:szCs w:val="28"/>
          <w:lang w:eastAsia="zh-CN"/>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eastAsia" w:ascii="宋体" w:hAnsi="宋体" w:eastAsia="宋体" w:cs="宋体"/>
          <w:b/>
          <w:bCs/>
          <w:sz w:val="28"/>
          <w:szCs w:val="28"/>
        </w:rPr>
      </w:pPr>
      <w:r>
        <w:rPr>
          <w:rFonts w:hint="eastAsia" w:ascii="宋体" w:hAnsi="宋体" w:eastAsia="宋体" w:cs="宋体"/>
          <w:b/>
          <w:bCs/>
          <w:i w:val="0"/>
          <w:iCs w:val="0"/>
          <w:caps w:val="0"/>
          <w:color w:val="000000"/>
          <w:spacing w:val="0"/>
          <w:sz w:val="28"/>
          <w:szCs w:val="28"/>
          <w:lang w:eastAsia="zh-CN"/>
        </w:rPr>
        <w:t>七：</w:t>
      </w:r>
      <w:r>
        <w:rPr>
          <w:rFonts w:hint="eastAsia" w:ascii="宋体" w:hAnsi="宋体" w:eastAsia="宋体" w:cs="宋体"/>
          <w:b/>
          <w:bCs/>
          <w:i w:val="0"/>
          <w:iCs w:val="0"/>
          <w:caps w:val="0"/>
          <w:color w:val="000000"/>
          <w:spacing w:val="0"/>
          <w:sz w:val="28"/>
          <w:szCs w:val="28"/>
        </w:rPr>
        <w:t>报名方式及相关事项时间安排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1．报名方式：网上下载，电话报名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网址：www.thztjs.com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eastAsia="宋体" w:cs="宋体"/>
          <w:sz w:val="28"/>
          <w:szCs w:val="28"/>
          <w:lang w:val="en-US" w:eastAsia="zh-CN"/>
        </w:rPr>
      </w:pPr>
      <w:r>
        <w:rPr>
          <w:rFonts w:hint="eastAsia" w:ascii="宋体" w:hAnsi="宋体" w:eastAsia="宋体" w:cs="宋体"/>
          <w:i w:val="0"/>
          <w:iCs w:val="0"/>
          <w:caps w:val="0"/>
          <w:color w:val="000000"/>
          <w:spacing w:val="0"/>
          <w:sz w:val="28"/>
          <w:szCs w:val="28"/>
        </w:rPr>
        <w:t>　　2．招标单位：通河县</w:t>
      </w:r>
      <w:r>
        <w:rPr>
          <w:rFonts w:hint="eastAsia" w:ascii="宋体" w:hAnsi="宋体" w:eastAsia="宋体" w:cs="宋体"/>
          <w:i w:val="0"/>
          <w:iCs w:val="0"/>
          <w:caps w:val="0"/>
          <w:color w:val="000000"/>
          <w:spacing w:val="0"/>
          <w:sz w:val="28"/>
          <w:szCs w:val="28"/>
          <w:lang w:val="en-US" w:eastAsia="zh-CN"/>
        </w:rPr>
        <w:t>政通建筑工程有限公司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地址：通河县政通大街</w:t>
      </w:r>
      <w:r>
        <w:rPr>
          <w:rFonts w:hint="eastAsia" w:ascii="宋体" w:hAnsi="宋体" w:eastAsia="宋体" w:cs="宋体"/>
          <w:i w:val="0"/>
          <w:iCs w:val="0"/>
          <w:caps w:val="0"/>
          <w:color w:val="000000"/>
          <w:spacing w:val="0"/>
          <w:sz w:val="28"/>
          <w:szCs w:val="28"/>
          <w:lang w:val="en-US" w:eastAsia="zh-CN"/>
        </w:rPr>
        <w:t>360号（原交通局办公楼）</w:t>
      </w:r>
      <w:r>
        <w:rPr>
          <w:rFonts w:hint="eastAsia" w:ascii="宋体" w:hAnsi="宋体" w:eastAsia="宋体" w:cs="宋体"/>
          <w:i w:val="0"/>
          <w:iCs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邮编：150900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sz w:val="28"/>
          <w:szCs w:val="28"/>
        </w:rPr>
        <w:t>　　联系人</w:t>
      </w:r>
      <w:r>
        <w:rPr>
          <w:rFonts w:hint="eastAsia" w:ascii="宋体" w:hAnsi="宋体" w:eastAsia="宋体" w:cs="宋体"/>
          <w:i w:val="0"/>
          <w:iCs w:val="0"/>
          <w:caps w:val="0"/>
          <w:color w:val="000000"/>
          <w:spacing w:val="0"/>
          <w:sz w:val="28"/>
          <w:szCs w:val="28"/>
          <w:lang w:eastAsia="zh-CN"/>
        </w:rPr>
        <w:t>：候女士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sz w:val="28"/>
          <w:szCs w:val="28"/>
        </w:rPr>
        <w:t>　　联系电话：</w:t>
      </w:r>
      <w:r>
        <w:rPr>
          <w:rFonts w:hint="eastAsia" w:ascii="宋体" w:hAnsi="宋体" w:eastAsia="宋体" w:cs="宋体"/>
          <w:i w:val="0"/>
          <w:iCs w:val="0"/>
          <w:caps w:val="0"/>
          <w:color w:val="000000"/>
          <w:spacing w:val="0"/>
          <w:sz w:val="28"/>
          <w:szCs w:val="28"/>
          <w:lang w:val="en-US" w:eastAsia="zh-CN"/>
        </w:rPr>
        <w:t>18946038777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电子信箱：ztjs57435817 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宋体" w:hAnsi="宋体" w:eastAsia="宋体" w:cs="宋体"/>
          <w:i w:val="0"/>
          <w:iCs w:val="0"/>
          <w:caps w:val="0"/>
          <w:color w:val="0B0808"/>
          <w:spacing w:val="0"/>
          <w:sz w:val="28"/>
          <w:szCs w:val="28"/>
          <w:u w:val="none"/>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640" w:firstLineChars="1300"/>
        <w:jc w:val="right"/>
        <w:rPr>
          <w:rStyle w:val="5"/>
          <w:rFonts w:hint="eastAsia" w:ascii="宋体" w:hAnsi="宋体" w:eastAsia="宋体" w:cs="宋体"/>
          <w:i w:val="0"/>
          <w:iCs w:val="0"/>
          <w:caps w:val="0"/>
          <w:color w:val="0B0808"/>
          <w:spacing w:val="0"/>
          <w:sz w:val="28"/>
          <w:szCs w:val="28"/>
          <w:u w:val="none"/>
        </w:rPr>
      </w:pPr>
      <w:r>
        <w:rPr>
          <w:rFonts w:hint="eastAsia" w:ascii="宋体" w:hAnsi="宋体" w:eastAsia="宋体" w:cs="宋体"/>
          <w:i w:val="0"/>
          <w:iCs w:val="0"/>
          <w:caps w:val="0"/>
          <w:color w:val="000000"/>
          <w:spacing w:val="0"/>
          <w:sz w:val="28"/>
          <w:szCs w:val="28"/>
        </w:rPr>
        <w:t>通河县</w:t>
      </w:r>
      <w:r>
        <w:rPr>
          <w:rFonts w:hint="eastAsia" w:ascii="宋体" w:hAnsi="宋体" w:eastAsia="宋体" w:cs="宋体"/>
          <w:i w:val="0"/>
          <w:iCs w:val="0"/>
          <w:caps w:val="0"/>
          <w:color w:val="000000"/>
          <w:spacing w:val="0"/>
          <w:sz w:val="28"/>
          <w:szCs w:val="28"/>
          <w:lang w:val="en-US" w:eastAsia="zh-CN"/>
        </w:rPr>
        <w:t>政通建筑工程有限公司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640" w:firstLineChars="1300"/>
        <w:jc w:val="right"/>
        <w:rPr>
          <w:rFonts w:hint="eastAsia" w:ascii="宋体" w:hAnsi="宋体" w:eastAsia="宋体" w:cs="宋体"/>
          <w:b w:val="0"/>
          <w:bCs w:val="0"/>
          <w:sz w:val="28"/>
          <w:szCs w:val="28"/>
          <w:lang w:val="en-US" w:eastAsia="zh-CN"/>
        </w:rPr>
      </w:pPr>
      <w:r>
        <w:rPr>
          <w:rStyle w:val="5"/>
          <w:rFonts w:hint="eastAsia" w:ascii="宋体" w:hAnsi="宋体" w:eastAsia="宋体" w:cs="宋体"/>
          <w:i w:val="0"/>
          <w:iCs w:val="0"/>
          <w:caps w:val="0"/>
          <w:color w:val="0B0808"/>
          <w:spacing w:val="0"/>
          <w:sz w:val="28"/>
          <w:szCs w:val="28"/>
          <w:u w:val="none"/>
          <w:lang w:val="en-US" w:eastAsia="zh-CN"/>
        </w:rPr>
        <w:t>2023年9月10日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OWFjNTY1YTU4MjhjZGUyZDM5ZTAwMGVlMDE2OTkifQ=="/>
    <w:docVar w:name="KSO_WPS_MARK_KEY" w:val="bfcc7c78-1871-48d6-9fce-42c856a04687"/>
  </w:docVars>
  <w:rsids>
    <w:rsidRoot w:val="31BF54B9"/>
    <w:rsid w:val="00CB1EB4"/>
    <w:rsid w:val="00E6284A"/>
    <w:rsid w:val="00F72CA9"/>
    <w:rsid w:val="01B93BD4"/>
    <w:rsid w:val="01C5146C"/>
    <w:rsid w:val="0224187C"/>
    <w:rsid w:val="02FC5668"/>
    <w:rsid w:val="03324664"/>
    <w:rsid w:val="041B0A5C"/>
    <w:rsid w:val="04B27FC5"/>
    <w:rsid w:val="04F25C61"/>
    <w:rsid w:val="05216546"/>
    <w:rsid w:val="053242B0"/>
    <w:rsid w:val="05377B18"/>
    <w:rsid w:val="05FF5018"/>
    <w:rsid w:val="06CC4290"/>
    <w:rsid w:val="06D33870"/>
    <w:rsid w:val="083B347B"/>
    <w:rsid w:val="084762C4"/>
    <w:rsid w:val="089619F8"/>
    <w:rsid w:val="08B33959"/>
    <w:rsid w:val="096609CC"/>
    <w:rsid w:val="096802A0"/>
    <w:rsid w:val="09727371"/>
    <w:rsid w:val="09A17C56"/>
    <w:rsid w:val="09AD03A9"/>
    <w:rsid w:val="09BC6592"/>
    <w:rsid w:val="0A424F95"/>
    <w:rsid w:val="0A451E37"/>
    <w:rsid w:val="0A646C8B"/>
    <w:rsid w:val="0ABF27CB"/>
    <w:rsid w:val="0AD57BB7"/>
    <w:rsid w:val="0B3A6827"/>
    <w:rsid w:val="0B6158EF"/>
    <w:rsid w:val="0B8D2240"/>
    <w:rsid w:val="0BAB4DBC"/>
    <w:rsid w:val="0BEA58E4"/>
    <w:rsid w:val="0C083FBC"/>
    <w:rsid w:val="0D2A1D10"/>
    <w:rsid w:val="0D2B61B4"/>
    <w:rsid w:val="0DBE2B84"/>
    <w:rsid w:val="0E1B7FD7"/>
    <w:rsid w:val="0E415563"/>
    <w:rsid w:val="0E961471"/>
    <w:rsid w:val="0EA224A6"/>
    <w:rsid w:val="0ED168E7"/>
    <w:rsid w:val="0FF06FD6"/>
    <w:rsid w:val="10CF6E57"/>
    <w:rsid w:val="11034D52"/>
    <w:rsid w:val="11FA43A7"/>
    <w:rsid w:val="11FC1ECD"/>
    <w:rsid w:val="128B3251"/>
    <w:rsid w:val="12F157AA"/>
    <w:rsid w:val="141C6857"/>
    <w:rsid w:val="145A737F"/>
    <w:rsid w:val="14A32AD4"/>
    <w:rsid w:val="153C6A85"/>
    <w:rsid w:val="155344FA"/>
    <w:rsid w:val="16287735"/>
    <w:rsid w:val="164B51D1"/>
    <w:rsid w:val="16D2144F"/>
    <w:rsid w:val="17836BED"/>
    <w:rsid w:val="17914E66"/>
    <w:rsid w:val="17A0779F"/>
    <w:rsid w:val="1A1F0E4F"/>
    <w:rsid w:val="1B027F34"/>
    <w:rsid w:val="1BE614F8"/>
    <w:rsid w:val="1C192EAB"/>
    <w:rsid w:val="1C3C6048"/>
    <w:rsid w:val="1C6E7E6B"/>
    <w:rsid w:val="1C766D20"/>
    <w:rsid w:val="1CE819CC"/>
    <w:rsid w:val="1D100F23"/>
    <w:rsid w:val="1D3C1D18"/>
    <w:rsid w:val="1D6B4943"/>
    <w:rsid w:val="1E3649B9"/>
    <w:rsid w:val="1F9951FF"/>
    <w:rsid w:val="1FB913FE"/>
    <w:rsid w:val="204F3B10"/>
    <w:rsid w:val="210D092D"/>
    <w:rsid w:val="2127683B"/>
    <w:rsid w:val="21A25B74"/>
    <w:rsid w:val="21C93A67"/>
    <w:rsid w:val="22001566"/>
    <w:rsid w:val="22121299"/>
    <w:rsid w:val="22965A26"/>
    <w:rsid w:val="22CF0F38"/>
    <w:rsid w:val="22E90574"/>
    <w:rsid w:val="235F050E"/>
    <w:rsid w:val="23A81EB5"/>
    <w:rsid w:val="24373239"/>
    <w:rsid w:val="24D20CB5"/>
    <w:rsid w:val="252C08C4"/>
    <w:rsid w:val="25614B86"/>
    <w:rsid w:val="25DC4098"/>
    <w:rsid w:val="26062EC3"/>
    <w:rsid w:val="26EF7DFB"/>
    <w:rsid w:val="276F6846"/>
    <w:rsid w:val="28C137FD"/>
    <w:rsid w:val="290A0F1C"/>
    <w:rsid w:val="29513011"/>
    <w:rsid w:val="29986528"/>
    <w:rsid w:val="2A742AF1"/>
    <w:rsid w:val="2B6D7540"/>
    <w:rsid w:val="2BB67139"/>
    <w:rsid w:val="2C3A38C6"/>
    <w:rsid w:val="2CB52F4D"/>
    <w:rsid w:val="2D142369"/>
    <w:rsid w:val="2D713318"/>
    <w:rsid w:val="2DA27975"/>
    <w:rsid w:val="2DCA6ECC"/>
    <w:rsid w:val="2DDB2E87"/>
    <w:rsid w:val="2E47051C"/>
    <w:rsid w:val="2E8452CD"/>
    <w:rsid w:val="2EB77450"/>
    <w:rsid w:val="2F087CAC"/>
    <w:rsid w:val="2F0F2DE8"/>
    <w:rsid w:val="2F4D6AD6"/>
    <w:rsid w:val="2FE70733"/>
    <w:rsid w:val="300D5322"/>
    <w:rsid w:val="30226B4B"/>
    <w:rsid w:val="30823A8E"/>
    <w:rsid w:val="30B8125D"/>
    <w:rsid w:val="30FA7AC8"/>
    <w:rsid w:val="31592A40"/>
    <w:rsid w:val="31BF54B9"/>
    <w:rsid w:val="32B819E9"/>
    <w:rsid w:val="33E04D53"/>
    <w:rsid w:val="342B1B5D"/>
    <w:rsid w:val="34B166F0"/>
    <w:rsid w:val="355A6D87"/>
    <w:rsid w:val="35B93AAE"/>
    <w:rsid w:val="367714A0"/>
    <w:rsid w:val="36DD4BFE"/>
    <w:rsid w:val="37112CFB"/>
    <w:rsid w:val="37BB14E1"/>
    <w:rsid w:val="38961E84"/>
    <w:rsid w:val="38B23AC8"/>
    <w:rsid w:val="38C74734"/>
    <w:rsid w:val="39CE1AF2"/>
    <w:rsid w:val="3ADB2718"/>
    <w:rsid w:val="3AF47336"/>
    <w:rsid w:val="3AFA0DF0"/>
    <w:rsid w:val="3B2E0A9A"/>
    <w:rsid w:val="3B762441"/>
    <w:rsid w:val="3C2F4ACA"/>
    <w:rsid w:val="3CB11983"/>
    <w:rsid w:val="3D25588D"/>
    <w:rsid w:val="3D7D1865"/>
    <w:rsid w:val="3E976956"/>
    <w:rsid w:val="3EE1761A"/>
    <w:rsid w:val="3F32042D"/>
    <w:rsid w:val="3F422D66"/>
    <w:rsid w:val="3F446ADE"/>
    <w:rsid w:val="3F786788"/>
    <w:rsid w:val="3FB5659B"/>
    <w:rsid w:val="3FE67B95"/>
    <w:rsid w:val="400E49F6"/>
    <w:rsid w:val="40692574"/>
    <w:rsid w:val="407855F2"/>
    <w:rsid w:val="40F167F2"/>
    <w:rsid w:val="41E06866"/>
    <w:rsid w:val="42552DB0"/>
    <w:rsid w:val="4285058C"/>
    <w:rsid w:val="436A288B"/>
    <w:rsid w:val="43DF5027"/>
    <w:rsid w:val="4441183E"/>
    <w:rsid w:val="44B738AE"/>
    <w:rsid w:val="44D0671E"/>
    <w:rsid w:val="44FE14DD"/>
    <w:rsid w:val="45A1630C"/>
    <w:rsid w:val="45C344D5"/>
    <w:rsid w:val="45D109A0"/>
    <w:rsid w:val="45E83F3B"/>
    <w:rsid w:val="45F428E0"/>
    <w:rsid w:val="465F5FAB"/>
    <w:rsid w:val="46733805"/>
    <w:rsid w:val="46F661E4"/>
    <w:rsid w:val="47A67C0A"/>
    <w:rsid w:val="48194880"/>
    <w:rsid w:val="485B6C46"/>
    <w:rsid w:val="48861F15"/>
    <w:rsid w:val="49047674"/>
    <w:rsid w:val="4A6718D3"/>
    <w:rsid w:val="4AA33549"/>
    <w:rsid w:val="4AE9678B"/>
    <w:rsid w:val="4B3A0D95"/>
    <w:rsid w:val="4B5856BF"/>
    <w:rsid w:val="4B726781"/>
    <w:rsid w:val="4BDB2578"/>
    <w:rsid w:val="4BE807F1"/>
    <w:rsid w:val="4C371778"/>
    <w:rsid w:val="4C81132A"/>
    <w:rsid w:val="4CBD7ED0"/>
    <w:rsid w:val="4D135D42"/>
    <w:rsid w:val="4D2A6BE7"/>
    <w:rsid w:val="4E323FA5"/>
    <w:rsid w:val="4E4A7541"/>
    <w:rsid w:val="4EB42C0C"/>
    <w:rsid w:val="4F9F3289"/>
    <w:rsid w:val="4FC82E13"/>
    <w:rsid w:val="502344EE"/>
    <w:rsid w:val="502A587C"/>
    <w:rsid w:val="504A7CCC"/>
    <w:rsid w:val="506348EA"/>
    <w:rsid w:val="516444DE"/>
    <w:rsid w:val="51C13FBE"/>
    <w:rsid w:val="51DD06CC"/>
    <w:rsid w:val="525C7843"/>
    <w:rsid w:val="526519D0"/>
    <w:rsid w:val="52F932E4"/>
    <w:rsid w:val="53193986"/>
    <w:rsid w:val="53480591"/>
    <w:rsid w:val="53C71634"/>
    <w:rsid w:val="54352A41"/>
    <w:rsid w:val="548A4B3B"/>
    <w:rsid w:val="54D10623"/>
    <w:rsid w:val="54E374DD"/>
    <w:rsid w:val="55050666"/>
    <w:rsid w:val="551366CC"/>
    <w:rsid w:val="555B0286"/>
    <w:rsid w:val="55AF16AF"/>
    <w:rsid w:val="566366F9"/>
    <w:rsid w:val="57EC7B19"/>
    <w:rsid w:val="58240E03"/>
    <w:rsid w:val="58276B45"/>
    <w:rsid w:val="585A4825"/>
    <w:rsid w:val="587578B0"/>
    <w:rsid w:val="5884654D"/>
    <w:rsid w:val="58B71C77"/>
    <w:rsid w:val="58B77EC9"/>
    <w:rsid w:val="58C148A4"/>
    <w:rsid w:val="58FE78A6"/>
    <w:rsid w:val="592B61C1"/>
    <w:rsid w:val="59FA62BF"/>
    <w:rsid w:val="5A2E7DBA"/>
    <w:rsid w:val="5A8E6A07"/>
    <w:rsid w:val="5A9C7376"/>
    <w:rsid w:val="5A9F6E67"/>
    <w:rsid w:val="5AAB580B"/>
    <w:rsid w:val="5B6A2FD1"/>
    <w:rsid w:val="5CDA18D5"/>
    <w:rsid w:val="5D122A86"/>
    <w:rsid w:val="5D5F468B"/>
    <w:rsid w:val="5D7C348F"/>
    <w:rsid w:val="5D8A795A"/>
    <w:rsid w:val="5DAF0A5C"/>
    <w:rsid w:val="5EA42C9D"/>
    <w:rsid w:val="5F08670B"/>
    <w:rsid w:val="5F5A7800"/>
    <w:rsid w:val="5F942D12"/>
    <w:rsid w:val="5F9917F9"/>
    <w:rsid w:val="5FA828E2"/>
    <w:rsid w:val="61B01959"/>
    <w:rsid w:val="61C77C1D"/>
    <w:rsid w:val="61F730E4"/>
    <w:rsid w:val="624C78D4"/>
    <w:rsid w:val="628A03FC"/>
    <w:rsid w:val="62A414BE"/>
    <w:rsid w:val="62FD1601"/>
    <w:rsid w:val="63B82D47"/>
    <w:rsid w:val="64030466"/>
    <w:rsid w:val="64A84B6A"/>
    <w:rsid w:val="655A2308"/>
    <w:rsid w:val="669B2BD8"/>
    <w:rsid w:val="67C11582"/>
    <w:rsid w:val="68C53F3C"/>
    <w:rsid w:val="691142E5"/>
    <w:rsid w:val="69841670"/>
    <w:rsid w:val="69967687"/>
    <w:rsid w:val="6A7F45BF"/>
    <w:rsid w:val="6B405AFC"/>
    <w:rsid w:val="6C1B20C5"/>
    <w:rsid w:val="6C392D20"/>
    <w:rsid w:val="6C465394"/>
    <w:rsid w:val="6C5C4BB7"/>
    <w:rsid w:val="6C881479"/>
    <w:rsid w:val="6D0A63C2"/>
    <w:rsid w:val="6D417909"/>
    <w:rsid w:val="6DE5298B"/>
    <w:rsid w:val="6E8E4DD0"/>
    <w:rsid w:val="6E8F2E74"/>
    <w:rsid w:val="6EC04A69"/>
    <w:rsid w:val="6F8C57B4"/>
    <w:rsid w:val="70161521"/>
    <w:rsid w:val="705A5647"/>
    <w:rsid w:val="71326FC6"/>
    <w:rsid w:val="72A3168F"/>
    <w:rsid w:val="731358A4"/>
    <w:rsid w:val="736B1B84"/>
    <w:rsid w:val="745A5E80"/>
    <w:rsid w:val="7467234B"/>
    <w:rsid w:val="74E67714"/>
    <w:rsid w:val="765863F0"/>
    <w:rsid w:val="767E6DEB"/>
    <w:rsid w:val="76984A3E"/>
    <w:rsid w:val="76E97048"/>
    <w:rsid w:val="779D7E32"/>
    <w:rsid w:val="77BB3BE6"/>
    <w:rsid w:val="77D275F8"/>
    <w:rsid w:val="77E8618B"/>
    <w:rsid w:val="78411105"/>
    <w:rsid w:val="789E1069"/>
    <w:rsid w:val="78C55892"/>
    <w:rsid w:val="78D41F79"/>
    <w:rsid w:val="7AA37E55"/>
    <w:rsid w:val="7B0A3A31"/>
    <w:rsid w:val="7B6770D5"/>
    <w:rsid w:val="7BC97448"/>
    <w:rsid w:val="7CDD764F"/>
    <w:rsid w:val="7D310D1C"/>
    <w:rsid w:val="7D4476CE"/>
    <w:rsid w:val="7DA55C93"/>
    <w:rsid w:val="7DA77C5D"/>
    <w:rsid w:val="7DB52379"/>
    <w:rsid w:val="7E1846B6"/>
    <w:rsid w:val="7E3C03A5"/>
    <w:rsid w:val="7F0F5AB9"/>
    <w:rsid w:val="7F2552D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691</Characters>
  <Lines>0</Lines>
  <Paragraphs>0</Paragraphs>
  <TotalTime>17</TotalTime>
  <ScaleCrop>false</ScaleCrop>
  <LinksUpToDate>false</LinksUpToDate>
  <CharactersWithSpaces>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2022-06-21T01:42:00Z</dcterms:created>
  <dc:creator>诗情画意</dc:creator>
  <cp:lastModifiedBy>诗情画意</cp:lastModifiedBy>
  <cp:lastPrinted>2023-04-22T23:59:00Z</cp:lastPrinted>
  <dcterms:modified xsi:type="dcterms:W3CDTF">2024-10-28T08:44:47Z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AC1E10E2288549DF832D17F6FE3AAA8D</vt:lpwstr>
  </property>
</Properties>
</file>