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jc w:val="center"/>
        <w:outlineLvl w:val="0"/>
        <w:rPr>
          <w:rFonts w:hint="eastAsia" w:ascii="宋体" w:hAnsi="宋体" w:eastAsia="宋体" w:cs="宋体"/>
          <w:sz w:val="38"/>
          <w:szCs w:val="38"/>
          <w:lang w:eastAsia="zh-CN"/>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124" w:line="221" w:lineRule="auto"/>
        <w:jc w:val="center"/>
        <w:outlineLvl w:val="0"/>
        <w:rPr>
          <w:rFonts w:ascii="宋体" w:hAnsi="宋体" w:eastAsia="宋体" w:cs="宋体"/>
          <w:sz w:val="38"/>
          <w:szCs w:val="38"/>
        </w:rPr>
      </w:pPr>
      <w:r>
        <w:rPr>
          <w:rFonts w:ascii="宋体" w:hAnsi="宋体" w:eastAsia="宋体" w:cs="宋体"/>
          <w:spacing w:val="12"/>
          <w:sz w:val="38"/>
          <w:szCs w:val="38"/>
        </w:rPr>
        <w:t>竞</w:t>
      </w:r>
      <w:r>
        <w:rPr>
          <w:rFonts w:ascii="宋体" w:hAnsi="宋体" w:eastAsia="宋体" w:cs="宋体"/>
          <w:spacing w:val="11"/>
          <w:sz w:val="38"/>
          <w:szCs w:val="38"/>
        </w:rPr>
        <w:t>争性磋商文件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r>
        <w:rPr>
          <w:rFonts w:hint="eastAsia" w:ascii="宋体" w:hAnsi="宋体" w:eastAsia="宋体" w:cs="宋体"/>
          <w:snapToGrid w:val="0"/>
          <w:color w:val="000000"/>
          <w:spacing w:val="14"/>
          <w:kern w:val="0"/>
          <w:sz w:val="30"/>
          <w:szCs w:val="30"/>
          <w:lang w:val="en-US" w:eastAsia="zh-CN" w:bidi="ar"/>
        </w:rPr>
        <w:t>公司名称：</w:t>
      </w:r>
      <w:r>
        <w:rPr>
          <w:rFonts w:hint="eastAsia" w:ascii="宋体" w:hAnsi="宋体" w:eastAsia="宋体" w:cs="宋体"/>
          <w:spacing w:val="14"/>
          <w:sz w:val="30"/>
          <w:szCs w:val="30"/>
          <w:lang w:val="en-US" w:eastAsia="zh-CN"/>
        </w:rPr>
        <w:t>通河县政通建筑工程有限公司</w:t>
      </w:r>
    </w:p>
    <w:p>
      <w:pPr>
        <w:spacing w:line="253" w:lineRule="auto"/>
        <w:rPr>
          <w:rFonts w:hint="default" w:ascii="Arial" w:eastAsia="宋体"/>
          <w:sz w:val="21"/>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pacing w:val="14"/>
          <w:sz w:val="30"/>
          <w:szCs w:val="30"/>
          <w:lang w:val="en-US" w:eastAsia="zh-CN"/>
        </w:rPr>
      </w:pPr>
      <w:r>
        <w:rPr>
          <w:rFonts w:ascii="宋体" w:hAnsi="宋体" w:eastAsia="宋体" w:cs="宋体"/>
          <w:spacing w:val="14"/>
          <w:sz w:val="30"/>
          <w:szCs w:val="30"/>
        </w:rPr>
        <w:t>项目名称</w:t>
      </w:r>
      <w:r>
        <w:rPr>
          <w:rFonts w:ascii="宋体" w:hAnsi="宋体" w:eastAsia="宋体" w:cs="宋体"/>
          <w:spacing w:val="8"/>
          <w:sz w:val="30"/>
          <w:szCs w:val="30"/>
        </w:rPr>
        <w:t>：</w:t>
      </w:r>
      <w:r>
        <w:rPr>
          <w:rFonts w:hint="eastAsia" w:ascii="宋体" w:hAnsi="宋体" w:eastAsia="宋体" w:cs="宋体"/>
          <w:spacing w:val="8"/>
          <w:sz w:val="30"/>
          <w:szCs w:val="30"/>
          <w:lang w:eastAsia="zh-CN"/>
        </w:rPr>
        <w:t>通河县排水（雨水）防洪排涝工程第一标段施工机械租赁</w:t>
      </w:r>
    </w:p>
    <w:p>
      <w:pPr>
        <w:keepNext w:val="0"/>
        <w:keepLines w:val="0"/>
        <w:widowControl/>
        <w:suppressLineNumbers w:val="0"/>
        <w:jc w:val="left"/>
        <w:rPr>
          <w:rFonts w:ascii="宋体" w:hAnsi="宋体" w:eastAsia="宋体" w:cs="宋体"/>
          <w:spacing w:val="14"/>
          <w:position w:val="6"/>
          <w:sz w:val="30"/>
          <w:szCs w:val="30"/>
        </w:rPr>
      </w:pPr>
    </w:p>
    <w:p>
      <w:pPr>
        <w:keepNext w:val="0"/>
        <w:keepLines w:val="0"/>
        <w:widowControl/>
        <w:suppressLineNumbers w:val="0"/>
        <w:jc w:val="left"/>
        <w:rPr>
          <w:rFonts w:hint="default" w:ascii="宋体" w:hAnsi="宋体" w:eastAsia="宋体" w:cs="宋体"/>
          <w:b/>
          <w:bCs/>
          <w:color w:val="000000"/>
          <w:kern w:val="0"/>
          <w:sz w:val="30"/>
          <w:szCs w:val="30"/>
          <w:lang w:val="en-US" w:eastAsia="zh-CN" w:bidi="ar"/>
        </w:rPr>
        <w:sectPr>
          <w:pgSz w:w="11906" w:h="16838"/>
          <w:pgMar w:top="1440" w:right="1800" w:bottom="1440" w:left="1800" w:header="851" w:footer="992" w:gutter="0"/>
          <w:cols w:space="720" w:num="1"/>
          <w:docGrid w:type="lines" w:linePitch="312" w:charSpace="0"/>
        </w:sectPr>
      </w:pPr>
      <w:r>
        <w:rPr>
          <w:rFonts w:ascii="宋体" w:hAnsi="宋体" w:eastAsia="宋体" w:cs="宋体"/>
          <w:spacing w:val="14"/>
          <w:position w:val="6"/>
          <w:sz w:val="30"/>
          <w:szCs w:val="30"/>
        </w:rPr>
        <w:t>项目编号：</w:t>
      </w:r>
      <w:bookmarkStart w:id="0" w:name="_GoBack"/>
      <w:r>
        <w:rPr>
          <w:rFonts w:hint="eastAsia" w:ascii="宋体" w:hAnsi="宋体" w:eastAsia="宋体" w:cs="宋体"/>
          <w:spacing w:val="14"/>
          <w:position w:val="6"/>
          <w:sz w:val="30"/>
          <w:szCs w:val="30"/>
          <w:lang w:val="en-US" w:eastAsia="zh-CN"/>
        </w:rPr>
        <w:t>PSYBJX-20241013</w:t>
      </w:r>
      <w:bookmarkEnd w:id="0"/>
    </w:p>
    <w:p>
      <w:pPr>
        <w:spacing w:before="43" w:line="224" w:lineRule="auto"/>
        <w:jc w:val="center"/>
        <w:outlineLvl w:val="0"/>
        <w:rPr>
          <w:rFonts w:ascii="宋体" w:hAnsi="宋体" w:eastAsia="宋体" w:cs="宋体"/>
          <w:sz w:val="28"/>
          <w:szCs w:val="28"/>
        </w:rPr>
      </w:pPr>
      <w:r>
        <w:rPr>
          <w:rFonts w:ascii="宋体" w:hAnsi="宋体" w:eastAsia="宋体" w:cs="宋体"/>
          <w:spacing w:val="15"/>
          <w:sz w:val="28"/>
          <w:szCs w:val="28"/>
        </w:rPr>
        <w:t>第一章磋商邀</w:t>
      </w:r>
      <w:r>
        <w:rPr>
          <w:rFonts w:ascii="宋体" w:hAnsi="宋体" w:eastAsia="宋体" w:cs="宋体"/>
          <w:spacing w:val="14"/>
          <w:sz w:val="28"/>
          <w:szCs w:val="28"/>
        </w:rPr>
        <w:t>请</w:t>
      </w:r>
    </w:p>
    <w:p>
      <w:pPr>
        <w:spacing w:line="360" w:lineRule="auto"/>
        <w:rPr>
          <w:rFonts w:ascii="Arial"/>
          <w:sz w:val="21"/>
          <w:szCs w:val="21"/>
        </w:rPr>
      </w:pPr>
    </w:p>
    <w:p>
      <w:pPr>
        <w:spacing w:before="78" w:line="360" w:lineRule="auto"/>
        <w:ind w:firstLine="488" w:firstLineChars="200"/>
        <w:outlineLvl w:val="1"/>
        <w:rPr>
          <w:rFonts w:ascii="宋体" w:hAnsi="宋体" w:eastAsia="宋体" w:cs="宋体"/>
          <w:sz w:val="24"/>
          <w:szCs w:val="24"/>
        </w:rPr>
      </w:pPr>
      <w:r>
        <w:rPr>
          <w:rFonts w:hint="eastAsia" w:ascii="宋体" w:hAnsi="宋体" w:eastAsia="宋体" w:cs="宋体"/>
          <w:spacing w:val="2"/>
          <w:sz w:val="24"/>
          <w:szCs w:val="24"/>
          <w:lang w:eastAsia="zh-CN"/>
        </w:rPr>
        <w:t>通河县政通建筑工程有限公司</w:t>
      </w:r>
      <w:r>
        <w:rPr>
          <w:rFonts w:ascii="宋体" w:hAnsi="宋体" w:eastAsia="宋体" w:cs="宋体"/>
          <w:spacing w:val="2"/>
          <w:sz w:val="24"/>
          <w:szCs w:val="24"/>
        </w:rPr>
        <w:t>采用竞争性磋商方式组织采购</w:t>
      </w:r>
      <w:r>
        <w:rPr>
          <w:rFonts w:hint="eastAsia" w:ascii="宋体" w:hAnsi="宋体" w:eastAsia="宋体" w:cs="宋体"/>
          <w:spacing w:val="14"/>
          <w:sz w:val="21"/>
          <w:szCs w:val="21"/>
          <w:u w:val="single"/>
          <w:lang w:val="en-US" w:eastAsia="zh-CN"/>
        </w:rPr>
        <w:t>通河县排水（雨水）防洪排涝工程第一标段施工机械租赁</w:t>
      </w:r>
      <w:r>
        <w:rPr>
          <w:rFonts w:ascii="宋体" w:hAnsi="宋体" w:eastAsia="宋体" w:cs="宋体"/>
          <w:spacing w:val="2"/>
          <w:sz w:val="24"/>
          <w:szCs w:val="24"/>
        </w:rPr>
        <w:t>。欢迎符合资格条件</w:t>
      </w:r>
      <w:r>
        <w:rPr>
          <w:rFonts w:ascii="宋体" w:hAnsi="宋体" w:eastAsia="宋体" w:cs="宋体"/>
          <w:spacing w:val="1"/>
          <w:sz w:val="24"/>
          <w:szCs w:val="24"/>
        </w:rPr>
        <w:t>的供应商参加投标。</w:t>
      </w:r>
    </w:p>
    <w:p>
      <w:pPr>
        <w:spacing w:before="153" w:line="360" w:lineRule="auto"/>
        <w:ind w:left="5"/>
        <w:outlineLvl w:val="2"/>
        <w:rPr>
          <w:rFonts w:ascii="宋体" w:hAnsi="宋体" w:eastAsia="宋体" w:cs="宋体"/>
          <w:sz w:val="24"/>
          <w:szCs w:val="24"/>
        </w:rPr>
      </w:pPr>
      <w:r>
        <w:rPr>
          <w:rFonts w:ascii="宋体" w:hAnsi="宋体" w:eastAsia="宋体" w:cs="宋体"/>
          <w:spacing w:val="-6"/>
          <w:sz w:val="24"/>
          <w:szCs w:val="24"/>
        </w:rPr>
        <w:t>一</w:t>
      </w:r>
      <w:r>
        <w:rPr>
          <w:rFonts w:ascii="宋体" w:hAnsi="宋体" w:eastAsia="宋体" w:cs="宋体"/>
          <w:spacing w:val="-3"/>
          <w:sz w:val="24"/>
          <w:szCs w:val="24"/>
        </w:rPr>
        <w:t xml:space="preserve"> </w:t>
      </w:r>
      <w:r>
        <w:rPr>
          <w:rFonts w:ascii="Microsoft JhengHei" w:hAnsi="Microsoft JhengHei" w:eastAsia="Microsoft JhengHei" w:cs="Microsoft JhengHei"/>
          <w:b/>
          <w:bCs/>
          <w:spacing w:val="-3"/>
          <w:sz w:val="24"/>
          <w:szCs w:val="24"/>
        </w:rPr>
        <w:t>.</w:t>
      </w:r>
      <w:r>
        <w:rPr>
          <w:rFonts w:ascii="宋体" w:hAnsi="宋体" w:eastAsia="宋体" w:cs="宋体"/>
          <w:spacing w:val="-3"/>
          <w:sz w:val="24"/>
          <w:szCs w:val="24"/>
        </w:rPr>
        <w:t>项目概述</w:t>
      </w:r>
    </w:p>
    <w:p>
      <w:pPr>
        <w:spacing w:before="216" w:line="360" w:lineRule="auto"/>
        <w:ind w:left="21"/>
        <w:rPr>
          <w:rFonts w:ascii="宋体" w:hAnsi="宋体" w:eastAsia="宋体" w:cs="宋体"/>
          <w:sz w:val="24"/>
          <w:szCs w:val="24"/>
        </w:rPr>
      </w:pPr>
      <w:r>
        <w:rPr>
          <w:rFonts w:ascii="Microsoft JhengHei" w:hAnsi="Microsoft JhengHei" w:eastAsia="Microsoft JhengHei" w:cs="Microsoft JhengHei"/>
          <w:b w:val="0"/>
          <w:bCs w:val="0"/>
          <w:spacing w:val="3"/>
          <w:sz w:val="24"/>
          <w:szCs w:val="24"/>
        </w:rPr>
        <w:t xml:space="preserve">1 </w:t>
      </w:r>
      <w:r>
        <w:rPr>
          <w:rFonts w:ascii="Microsoft JhengHei" w:hAnsi="Microsoft JhengHei" w:eastAsia="Microsoft JhengHei" w:cs="Microsoft JhengHei"/>
          <w:b/>
          <w:bCs/>
          <w:spacing w:val="3"/>
          <w:sz w:val="24"/>
          <w:szCs w:val="24"/>
        </w:rPr>
        <w:t>.</w:t>
      </w:r>
      <w:r>
        <w:rPr>
          <w:rFonts w:ascii="宋体" w:hAnsi="宋体" w:eastAsia="宋体" w:cs="宋体"/>
          <w:spacing w:val="3"/>
          <w:sz w:val="24"/>
          <w:szCs w:val="24"/>
        </w:rPr>
        <w:t>名称与编号</w:t>
      </w:r>
    </w:p>
    <w:p>
      <w:pPr>
        <w:spacing w:before="78" w:line="219" w:lineRule="auto"/>
        <w:outlineLvl w:val="1"/>
        <w:rPr>
          <w:rFonts w:hint="eastAsia" w:ascii="宋体" w:hAnsi="宋体" w:eastAsia="宋体" w:cs="宋体"/>
          <w:spacing w:val="7"/>
          <w:sz w:val="24"/>
          <w:szCs w:val="24"/>
          <w:u w:val="single"/>
          <w:lang w:val="en-US" w:eastAsia="zh-CN"/>
        </w:rPr>
      </w:pPr>
      <w:r>
        <w:rPr>
          <w:rFonts w:ascii="宋体" w:hAnsi="宋体" w:eastAsia="宋体" w:cs="宋体"/>
          <w:spacing w:val="2"/>
          <w:sz w:val="24"/>
          <w:szCs w:val="24"/>
        </w:rPr>
        <w:t>项目名称：</w:t>
      </w:r>
      <w:r>
        <w:rPr>
          <w:rFonts w:hint="eastAsia" w:ascii="宋体" w:hAnsi="宋体" w:eastAsia="宋体" w:cs="宋体"/>
          <w:spacing w:val="14"/>
          <w:sz w:val="21"/>
          <w:szCs w:val="21"/>
          <w:u w:val="single"/>
          <w:lang w:val="en-US" w:eastAsia="zh-CN"/>
        </w:rPr>
        <w:t>通河县排水（雨水）防洪排涝工程第一标段施工机械租赁</w:t>
      </w:r>
    </w:p>
    <w:p>
      <w:pPr>
        <w:pStyle w:val="2"/>
        <w:rPr>
          <w:rFonts w:hint="default"/>
          <w:sz w:val="24"/>
          <w:szCs w:val="24"/>
          <w:lang w:val="en-US" w:eastAsia="zh-CN"/>
        </w:rPr>
      </w:pPr>
    </w:p>
    <w:p>
      <w:pPr>
        <w:numPr>
          <w:ilvl w:val="0"/>
          <w:numId w:val="1"/>
        </w:numP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内容及分包情况：</w:t>
      </w:r>
    </w:p>
    <w:tbl>
      <w:tblPr>
        <w:tblStyle w:val="7"/>
        <w:tblW w:w="9945"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3000"/>
        <w:gridCol w:w="735"/>
        <w:gridCol w:w="1650"/>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包号</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货物、服务和工程名称</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采购需求</w:t>
            </w:r>
          </w:p>
        </w:tc>
        <w:tc>
          <w:tcPr>
            <w:tcW w:w="3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包1</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通河县排水（雨水）防洪排涝工程第一标段施工机械租赁</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机械</w:t>
            </w:r>
            <w:r>
              <w:rPr>
                <w:rFonts w:hint="eastAsia" w:ascii="宋体" w:hAnsi="宋体" w:eastAsia="宋体" w:cs="宋体"/>
                <w:i w:val="0"/>
                <w:iCs w:val="0"/>
                <w:color w:val="000000"/>
                <w:kern w:val="0"/>
                <w:sz w:val="22"/>
                <w:szCs w:val="22"/>
                <w:u w:val="none"/>
                <w:lang w:val="en-US" w:eastAsia="zh-CN" w:bidi="ar"/>
              </w:rPr>
              <w:t>台班价格，按实际工程量结算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包2</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通河县排水（雨水）防洪排涝工程第一标段运输</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详见采购文件</w:t>
            </w:r>
          </w:p>
        </w:tc>
        <w:tc>
          <w:tcPr>
            <w:tcW w:w="3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单价</w:t>
            </w:r>
            <w:r>
              <w:rPr>
                <w:rFonts w:hint="eastAsia" w:ascii="宋体" w:hAnsi="宋体" w:eastAsia="宋体" w:cs="宋体"/>
                <w:i w:val="0"/>
                <w:iCs w:val="0"/>
                <w:color w:val="000000"/>
                <w:kern w:val="0"/>
                <w:sz w:val="22"/>
                <w:szCs w:val="22"/>
                <w:u w:val="none"/>
                <w:lang w:val="en-US" w:eastAsia="zh-CN" w:bidi="ar"/>
              </w:rPr>
              <w:t>，按实际工程量结算</w:t>
            </w:r>
          </w:p>
        </w:tc>
      </w:tr>
    </w:tbl>
    <w:p>
      <w:pPr>
        <w:pStyle w:val="2"/>
        <w:numPr>
          <w:ilvl w:val="0"/>
          <w:numId w:val="0"/>
        </w:numPr>
        <w:rPr>
          <w:rFonts w:hint="eastAsia"/>
          <w:lang w:val="en-US" w:eastAsia="zh-CN"/>
        </w:rPr>
      </w:pPr>
    </w:p>
    <w:p>
      <w:pPr>
        <w:spacing w:before="317" w:line="360" w:lineRule="auto"/>
        <w:ind w:left="5"/>
        <w:outlineLvl w:val="1"/>
        <w:rPr>
          <w:rFonts w:ascii="宋体" w:hAnsi="宋体" w:eastAsia="宋体" w:cs="宋体"/>
          <w:spacing w:val="3"/>
          <w:sz w:val="24"/>
          <w:szCs w:val="24"/>
        </w:rPr>
      </w:pPr>
      <w:r>
        <w:rPr>
          <w:rFonts w:ascii="宋体" w:hAnsi="宋体" w:eastAsia="宋体" w:cs="宋体"/>
          <w:spacing w:val="6"/>
          <w:sz w:val="24"/>
          <w:szCs w:val="24"/>
        </w:rPr>
        <w:t xml:space="preserve">二 </w:t>
      </w:r>
      <w:r>
        <w:rPr>
          <w:rFonts w:ascii="Microsoft JhengHei" w:hAnsi="Microsoft JhengHei" w:eastAsia="Microsoft JhengHei" w:cs="Microsoft JhengHei"/>
          <w:b/>
          <w:bCs/>
          <w:spacing w:val="4"/>
          <w:sz w:val="24"/>
          <w:szCs w:val="24"/>
        </w:rPr>
        <w:t>.</w:t>
      </w:r>
      <w:r>
        <w:rPr>
          <w:rFonts w:ascii="宋体" w:hAnsi="宋体" w:eastAsia="宋体" w:cs="宋体"/>
          <w:spacing w:val="3"/>
          <w:sz w:val="24"/>
          <w:szCs w:val="24"/>
        </w:rPr>
        <w:t>供应商的资格要求</w:t>
      </w:r>
    </w:p>
    <w:p>
      <w:pPr>
        <w:spacing w:line="360" w:lineRule="auto"/>
        <w:ind w:firstLine="480" w:firstLineChars="200"/>
        <w:rPr>
          <w:rFonts w:hint="default"/>
          <w:sz w:val="24"/>
          <w:szCs w:val="24"/>
          <w:lang w:val="en-US" w:eastAsia="zh-CN"/>
        </w:rPr>
      </w:pPr>
      <w:r>
        <w:rPr>
          <w:rFonts w:hint="eastAsia"/>
          <w:sz w:val="24"/>
          <w:szCs w:val="24"/>
          <w:lang w:val="en-US" w:eastAsia="zh-CN"/>
        </w:rPr>
        <w:t>供应商的资格要求：</w:t>
      </w:r>
      <w:r>
        <w:rPr>
          <w:sz w:val="24"/>
          <w:szCs w:val="24"/>
        </w:rPr>
        <w:t>详见竞争性磋商公告；</w:t>
      </w:r>
    </w:p>
    <w:p>
      <w:pPr>
        <w:spacing w:before="326" w:line="360" w:lineRule="auto"/>
        <w:ind w:left="1"/>
        <w:rPr>
          <w:rFonts w:ascii="宋体" w:hAnsi="宋体" w:eastAsia="宋体" w:cs="宋体"/>
          <w:sz w:val="24"/>
          <w:szCs w:val="24"/>
        </w:rPr>
      </w:pPr>
      <w:r>
        <w:rPr>
          <w:rFonts w:ascii="宋体" w:hAnsi="宋体" w:eastAsia="宋体" w:cs="宋体"/>
          <w:spacing w:val="16"/>
          <w:sz w:val="24"/>
          <w:szCs w:val="24"/>
        </w:rPr>
        <w:t>三</w:t>
      </w:r>
      <w:r>
        <w:rPr>
          <w:rFonts w:ascii="宋体" w:hAnsi="宋体" w:eastAsia="宋体" w:cs="宋体"/>
          <w:spacing w:val="12"/>
          <w:sz w:val="24"/>
          <w:szCs w:val="24"/>
        </w:rPr>
        <w:t xml:space="preserve"> </w:t>
      </w:r>
      <w:r>
        <w:rPr>
          <w:rFonts w:ascii="Microsoft JhengHei" w:hAnsi="Microsoft JhengHei" w:eastAsia="Microsoft JhengHei" w:cs="Microsoft JhengHei"/>
          <w:b/>
          <w:bCs/>
          <w:spacing w:val="8"/>
          <w:sz w:val="24"/>
          <w:szCs w:val="24"/>
        </w:rPr>
        <w:t>.</w:t>
      </w:r>
      <w:r>
        <w:rPr>
          <w:rFonts w:ascii="宋体" w:hAnsi="宋体" w:eastAsia="宋体" w:cs="宋体"/>
          <w:spacing w:val="8"/>
          <w:sz w:val="24"/>
          <w:szCs w:val="24"/>
        </w:rPr>
        <w:t>获取磋商文件的时间、地点、方式</w:t>
      </w:r>
    </w:p>
    <w:p>
      <w:pPr>
        <w:spacing w:before="97" w:line="360" w:lineRule="auto"/>
        <w:ind w:left="394"/>
        <w:rPr>
          <w:rFonts w:ascii="宋体" w:hAnsi="宋体" w:eastAsia="宋体" w:cs="宋体"/>
          <w:sz w:val="24"/>
          <w:szCs w:val="24"/>
        </w:rPr>
      </w:pPr>
      <w:r>
        <w:rPr>
          <w:rFonts w:ascii="宋体" w:hAnsi="宋体" w:eastAsia="宋体" w:cs="宋体"/>
          <w:spacing w:val="2"/>
          <w:position w:val="14"/>
          <w:sz w:val="24"/>
          <w:szCs w:val="24"/>
        </w:rPr>
        <w:t>获取磋商文件</w:t>
      </w:r>
      <w:r>
        <w:rPr>
          <w:rFonts w:ascii="宋体" w:hAnsi="宋体" w:eastAsia="宋体" w:cs="宋体"/>
          <w:spacing w:val="1"/>
          <w:position w:val="14"/>
          <w:sz w:val="24"/>
          <w:szCs w:val="24"/>
        </w:rPr>
        <w:t>的期限：详见竞争性磋商公告；</w:t>
      </w:r>
    </w:p>
    <w:p>
      <w:pPr>
        <w:spacing w:line="360" w:lineRule="auto"/>
        <w:ind w:left="394"/>
        <w:rPr>
          <w:rFonts w:ascii="宋体" w:hAnsi="宋体" w:eastAsia="宋体" w:cs="宋体"/>
          <w:sz w:val="24"/>
          <w:szCs w:val="24"/>
        </w:rPr>
      </w:pPr>
      <w:r>
        <w:rPr>
          <w:rFonts w:ascii="宋体" w:hAnsi="宋体" w:eastAsia="宋体" w:cs="宋体"/>
          <w:spacing w:val="2"/>
          <w:sz w:val="24"/>
          <w:szCs w:val="24"/>
        </w:rPr>
        <w:t>获取磋商文件</w:t>
      </w:r>
      <w:r>
        <w:rPr>
          <w:rFonts w:ascii="宋体" w:hAnsi="宋体" w:eastAsia="宋体" w:cs="宋体"/>
          <w:spacing w:val="1"/>
          <w:sz w:val="24"/>
          <w:szCs w:val="24"/>
        </w:rPr>
        <w:t>的地点：详见竞争性磋商公告；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000000"/>
          <w:spacing w:val="0"/>
          <w:sz w:val="24"/>
          <w:szCs w:val="24"/>
        </w:rPr>
      </w:pPr>
      <w:r>
        <w:rPr>
          <w:rFonts w:ascii="宋体" w:hAnsi="宋体" w:eastAsia="宋体" w:cs="宋体"/>
          <w:spacing w:val="1"/>
          <w:sz w:val="24"/>
          <w:szCs w:val="24"/>
        </w:rPr>
        <w:t>获取磋商文件的方式：供应商须在公告期内登录</w:t>
      </w:r>
      <w:r>
        <w:rPr>
          <w:rFonts w:hint="eastAsia" w:ascii="宋体" w:hAnsi="宋体" w:eastAsia="宋体" w:cs="宋体"/>
          <w:spacing w:val="1"/>
          <w:sz w:val="24"/>
          <w:szCs w:val="24"/>
          <w:lang w:val="en-US" w:eastAsia="zh-CN"/>
        </w:rPr>
        <w:t>通河县政通建筑工程有限公司</w:t>
      </w:r>
      <w:r>
        <w:rPr>
          <w:rFonts w:hint="eastAsia" w:ascii="宋体" w:hAnsi="宋体" w:eastAsia="宋体" w:cs="宋体"/>
          <w:spacing w:val="1"/>
          <w:sz w:val="24"/>
          <w:szCs w:val="24"/>
        </w:rPr>
        <w:t>网址：http://www.thztjs.com/</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"http://www.thztjs.co，登录网址后获取磋商文件，方具有投标及质疑资格。"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lang w:eastAsia="zh-CN"/>
        </w:rPr>
        <w:t>登录后获取磋商文件。</w:t>
      </w:r>
      <w:r>
        <w:rPr>
          <w:rFonts w:hint="eastAsia" w:ascii="宋体" w:hAnsi="宋体" w:eastAsia="宋体" w:cs="宋体"/>
          <w:spacing w:val="1"/>
          <w:sz w:val="24"/>
          <w:szCs w:val="24"/>
        </w:rPr>
        <w:fldChar w:fldCharType="end"/>
      </w:r>
    </w:p>
    <w:p>
      <w:pPr>
        <w:spacing w:before="124" w:line="360" w:lineRule="auto"/>
        <w:ind w:left="2"/>
        <w:outlineLvl w:val="1"/>
        <w:rPr>
          <w:rFonts w:ascii="宋体" w:hAnsi="宋体" w:eastAsia="宋体" w:cs="宋体"/>
          <w:sz w:val="24"/>
          <w:szCs w:val="24"/>
        </w:rPr>
      </w:pPr>
      <w:r>
        <w:rPr>
          <w:rFonts w:ascii="宋体" w:hAnsi="宋体" w:eastAsia="宋体" w:cs="宋体"/>
          <w:spacing w:val="11"/>
          <w:sz w:val="24"/>
          <w:szCs w:val="24"/>
        </w:rPr>
        <w:t>其</w:t>
      </w:r>
      <w:r>
        <w:rPr>
          <w:rFonts w:ascii="宋体" w:hAnsi="宋体" w:eastAsia="宋体" w:cs="宋体"/>
          <w:spacing w:val="10"/>
          <w:sz w:val="24"/>
          <w:szCs w:val="24"/>
        </w:rPr>
        <w:t>他要求</w:t>
      </w:r>
    </w:p>
    <w:p>
      <w:pPr>
        <w:spacing w:before="128" w:line="360" w:lineRule="auto"/>
        <w:ind w:left="405"/>
        <w:rPr>
          <w:rFonts w:ascii="宋体" w:hAnsi="宋体" w:eastAsia="宋体" w:cs="宋体"/>
          <w:sz w:val="24"/>
          <w:szCs w:val="24"/>
        </w:rPr>
      </w:pPr>
      <w:r>
        <w:rPr>
          <w:rFonts w:ascii="Lucida Sans Unicode" w:hAnsi="Lucida Sans Unicode" w:eastAsia="Lucida Sans Unicode" w:cs="Lucida Sans Unicode"/>
          <w:spacing w:val="4"/>
          <w:sz w:val="24"/>
          <w:szCs w:val="24"/>
        </w:rPr>
        <w:t>1.</w:t>
      </w:r>
      <w:r>
        <w:rPr>
          <w:rFonts w:ascii="宋体" w:hAnsi="宋体" w:eastAsia="宋体" w:cs="宋体"/>
          <w:spacing w:val="4"/>
          <w:sz w:val="24"/>
          <w:szCs w:val="24"/>
        </w:rPr>
        <w:t>采用</w:t>
      </w:r>
      <w:r>
        <w:rPr>
          <w:rFonts w:ascii="Lucida Sans Unicode" w:hAnsi="Lucida Sans Unicode" w:eastAsia="Lucida Sans Unicode" w:cs="Lucida Sans Unicode"/>
          <w:spacing w:val="4"/>
          <w:sz w:val="24"/>
          <w:szCs w:val="24"/>
        </w:rPr>
        <w:t>“</w:t>
      </w:r>
      <w:r>
        <w:rPr>
          <w:rFonts w:ascii="宋体" w:hAnsi="宋体" w:eastAsia="宋体" w:cs="宋体"/>
          <w:spacing w:val="4"/>
          <w:sz w:val="24"/>
          <w:szCs w:val="24"/>
        </w:rPr>
        <w:t>现场</w:t>
      </w:r>
      <w:r>
        <w:rPr>
          <w:rFonts w:ascii="宋体" w:hAnsi="宋体" w:eastAsia="宋体" w:cs="宋体"/>
          <w:spacing w:val="2"/>
          <w:sz w:val="24"/>
          <w:szCs w:val="24"/>
        </w:rPr>
        <w:t>开标</w:t>
      </w:r>
      <w:r>
        <w:rPr>
          <w:rFonts w:ascii="Lucida Sans Unicode" w:hAnsi="Lucida Sans Unicode" w:eastAsia="Lucida Sans Unicode" w:cs="Lucida Sans Unicode"/>
          <w:spacing w:val="2"/>
          <w:sz w:val="24"/>
          <w:szCs w:val="24"/>
        </w:rPr>
        <w:t>”</w:t>
      </w:r>
      <w:r>
        <w:rPr>
          <w:rFonts w:ascii="宋体" w:hAnsi="宋体" w:eastAsia="宋体" w:cs="宋体"/>
          <w:spacing w:val="2"/>
          <w:sz w:val="24"/>
          <w:szCs w:val="24"/>
        </w:rPr>
        <w:t>模式进行开标，投标人需到达开标现场。</w:t>
      </w:r>
    </w:p>
    <w:p>
      <w:pPr>
        <w:spacing w:before="297" w:line="360" w:lineRule="auto"/>
        <w:ind w:left="19"/>
        <w:rPr>
          <w:rFonts w:ascii="宋体" w:hAnsi="宋体" w:eastAsia="宋体" w:cs="宋体"/>
          <w:sz w:val="24"/>
          <w:szCs w:val="24"/>
        </w:rPr>
      </w:pPr>
      <w:r>
        <w:rPr>
          <w:rFonts w:ascii="宋体" w:hAnsi="宋体" w:eastAsia="宋体" w:cs="宋体"/>
          <w:spacing w:val="-1"/>
          <w:sz w:val="24"/>
          <w:szCs w:val="24"/>
        </w:rPr>
        <w:t xml:space="preserve">四 </w:t>
      </w:r>
      <w:r>
        <w:rPr>
          <w:rFonts w:ascii="Microsoft JhengHei" w:hAnsi="Microsoft JhengHei" w:eastAsia="Microsoft JhengHei" w:cs="Microsoft JhengHei"/>
          <w:b/>
          <w:bCs/>
          <w:spacing w:val="-1"/>
          <w:sz w:val="24"/>
          <w:szCs w:val="24"/>
        </w:rPr>
        <w:t>.</w:t>
      </w:r>
      <w:r>
        <w:rPr>
          <w:rFonts w:ascii="宋体" w:hAnsi="宋体" w:eastAsia="宋体" w:cs="宋体"/>
          <w:spacing w:val="-1"/>
          <w:sz w:val="24"/>
          <w:szCs w:val="24"/>
        </w:rPr>
        <w:t>磋商文件售</w:t>
      </w:r>
      <w:r>
        <w:rPr>
          <w:rFonts w:ascii="宋体" w:hAnsi="宋体" w:eastAsia="宋体" w:cs="宋体"/>
          <w:sz w:val="24"/>
          <w:szCs w:val="24"/>
        </w:rPr>
        <w:t>价</w:t>
      </w:r>
    </w:p>
    <w:p>
      <w:pPr>
        <w:spacing w:before="97" w:line="360" w:lineRule="auto"/>
        <w:ind w:left="391"/>
        <w:outlineLvl w:val="1"/>
        <w:rPr>
          <w:rFonts w:ascii="宋体" w:hAnsi="宋体" w:eastAsia="宋体" w:cs="宋体"/>
          <w:sz w:val="24"/>
          <w:szCs w:val="24"/>
        </w:rPr>
      </w:pPr>
      <w:r>
        <w:rPr>
          <w:rFonts w:ascii="宋体" w:hAnsi="宋体" w:eastAsia="宋体" w:cs="宋体"/>
          <w:spacing w:val="-4"/>
          <w:sz w:val="24"/>
          <w:szCs w:val="24"/>
        </w:rPr>
        <w:t>本次磋商文件</w:t>
      </w:r>
      <w:r>
        <w:rPr>
          <w:rFonts w:ascii="宋体" w:hAnsi="宋体" w:eastAsia="宋体" w:cs="宋体"/>
          <w:spacing w:val="-3"/>
          <w:sz w:val="24"/>
          <w:szCs w:val="24"/>
        </w:rPr>
        <w:t>的</w:t>
      </w:r>
      <w:r>
        <w:rPr>
          <w:rFonts w:ascii="宋体" w:hAnsi="宋体" w:eastAsia="宋体" w:cs="宋体"/>
          <w:spacing w:val="-2"/>
          <w:sz w:val="24"/>
          <w:szCs w:val="24"/>
        </w:rPr>
        <w:t xml:space="preserve">售价为 </w:t>
      </w:r>
      <w:r>
        <w:rPr>
          <w:rFonts w:hint="eastAsia" w:ascii="宋体" w:hAnsi="宋体" w:eastAsia="宋体" w:cs="宋体"/>
          <w:spacing w:val="-2"/>
          <w:sz w:val="24"/>
          <w:szCs w:val="24"/>
          <w:lang w:val="en-US" w:eastAsia="zh-CN"/>
        </w:rPr>
        <w:t>0</w:t>
      </w:r>
      <w:r>
        <w:rPr>
          <w:rFonts w:ascii="宋体" w:hAnsi="宋体" w:eastAsia="宋体" w:cs="宋体"/>
          <w:spacing w:val="-2"/>
          <w:sz w:val="24"/>
          <w:szCs w:val="24"/>
        </w:rPr>
        <w:t xml:space="preserve"> 元人民币。</w:t>
      </w:r>
    </w:p>
    <w:p>
      <w:pPr>
        <w:spacing w:before="327" w:line="360" w:lineRule="auto"/>
        <w:ind w:left="4"/>
        <w:rPr>
          <w:rFonts w:ascii="宋体" w:hAnsi="宋体" w:eastAsia="宋体" w:cs="宋体"/>
          <w:sz w:val="24"/>
          <w:szCs w:val="24"/>
        </w:rPr>
      </w:pPr>
      <w:r>
        <w:rPr>
          <w:rFonts w:ascii="宋体" w:hAnsi="宋体" w:eastAsia="宋体" w:cs="宋体"/>
          <w:spacing w:val="12"/>
          <w:position w:val="12"/>
          <w:sz w:val="24"/>
          <w:szCs w:val="24"/>
        </w:rPr>
        <w:t>五</w:t>
      </w:r>
      <w:r>
        <w:rPr>
          <w:rFonts w:ascii="宋体" w:hAnsi="宋体" w:eastAsia="宋体" w:cs="宋体"/>
          <w:spacing w:val="9"/>
          <w:position w:val="12"/>
          <w:sz w:val="24"/>
          <w:szCs w:val="24"/>
        </w:rPr>
        <w:t xml:space="preserve"> </w:t>
      </w:r>
      <w:r>
        <w:rPr>
          <w:rFonts w:ascii="Microsoft JhengHei" w:hAnsi="Microsoft JhengHei" w:eastAsia="Microsoft JhengHei" w:cs="Microsoft JhengHei"/>
          <w:b/>
          <w:bCs/>
          <w:spacing w:val="9"/>
          <w:position w:val="12"/>
          <w:sz w:val="24"/>
          <w:szCs w:val="24"/>
        </w:rPr>
        <w:t>.</w:t>
      </w:r>
      <w:r>
        <w:rPr>
          <w:rFonts w:ascii="宋体" w:hAnsi="宋体" w:eastAsia="宋体" w:cs="宋体"/>
          <w:spacing w:val="9"/>
          <w:position w:val="12"/>
          <w:sz w:val="24"/>
          <w:szCs w:val="24"/>
        </w:rPr>
        <w:t>递交响应文件截止时间、开标时间及地点：</w:t>
      </w:r>
    </w:p>
    <w:p>
      <w:pPr>
        <w:spacing w:line="360" w:lineRule="auto"/>
        <w:ind w:left="391"/>
        <w:rPr>
          <w:rFonts w:ascii="宋体" w:hAnsi="宋体" w:eastAsia="宋体" w:cs="宋体"/>
          <w:sz w:val="24"/>
          <w:szCs w:val="24"/>
        </w:rPr>
      </w:pPr>
      <w:r>
        <w:rPr>
          <w:rFonts w:ascii="宋体" w:hAnsi="宋体" w:eastAsia="宋体" w:cs="宋体"/>
          <w:spacing w:val="2"/>
          <w:sz w:val="24"/>
          <w:szCs w:val="24"/>
        </w:rPr>
        <w:t>递交响应文件截止时间：</w:t>
      </w:r>
      <w:r>
        <w:rPr>
          <w:rFonts w:ascii="宋体" w:hAnsi="宋体" w:eastAsia="宋体" w:cs="宋体"/>
          <w:spacing w:val="1"/>
          <w:sz w:val="24"/>
          <w:szCs w:val="24"/>
        </w:rPr>
        <w:t>详见竞争性磋商公告</w:t>
      </w:r>
    </w:p>
    <w:p>
      <w:pPr>
        <w:spacing w:before="157" w:line="360" w:lineRule="auto"/>
        <w:ind w:left="389"/>
        <w:rPr>
          <w:rFonts w:ascii="宋体" w:hAnsi="宋体" w:eastAsia="宋体" w:cs="宋体"/>
          <w:sz w:val="24"/>
          <w:szCs w:val="24"/>
        </w:rPr>
      </w:pPr>
      <w:r>
        <w:rPr>
          <w:rFonts w:ascii="宋体" w:hAnsi="宋体" w:eastAsia="宋体" w:cs="宋体"/>
          <w:spacing w:val="2"/>
          <w:position w:val="14"/>
          <w:sz w:val="24"/>
          <w:szCs w:val="24"/>
        </w:rPr>
        <w:t>评审地点：详</w:t>
      </w:r>
      <w:r>
        <w:rPr>
          <w:rFonts w:ascii="宋体" w:hAnsi="宋体" w:eastAsia="宋体" w:cs="宋体"/>
          <w:spacing w:val="1"/>
          <w:position w:val="14"/>
          <w:sz w:val="24"/>
          <w:szCs w:val="24"/>
        </w:rPr>
        <w:t>见竞争性磋商公告</w:t>
      </w:r>
    </w:p>
    <w:p>
      <w:pPr>
        <w:spacing w:line="360" w:lineRule="auto"/>
        <w:ind w:left="391"/>
        <w:rPr>
          <w:rFonts w:ascii="宋体" w:hAnsi="宋体" w:eastAsia="宋体" w:cs="宋体"/>
          <w:sz w:val="24"/>
          <w:szCs w:val="24"/>
        </w:rPr>
      </w:pPr>
      <w:r>
        <w:rPr>
          <w:rFonts w:ascii="宋体" w:hAnsi="宋体" w:eastAsia="宋体" w:cs="宋体"/>
          <w:spacing w:val="2"/>
          <w:sz w:val="24"/>
          <w:szCs w:val="24"/>
        </w:rPr>
        <w:t>开标时间</w:t>
      </w:r>
      <w:r>
        <w:rPr>
          <w:rFonts w:ascii="宋体" w:hAnsi="宋体" w:eastAsia="宋体" w:cs="宋体"/>
          <w:spacing w:val="1"/>
          <w:sz w:val="24"/>
          <w:szCs w:val="24"/>
        </w:rPr>
        <w:t>：详见竞争性磋商公告</w:t>
      </w:r>
    </w:p>
    <w:p>
      <w:pPr>
        <w:spacing w:before="155" w:line="360" w:lineRule="auto"/>
        <w:ind w:left="391"/>
        <w:outlineLvl w:val="1"/>
        <w:rPr>
          <w:rFonts w:ascii="宋体" w:hAnsi="宋体" w:eastAsia="宋体" w:cs="宋体"/>
          <w:sz w:val="24"/>
          <w:szCs w:val="24"/>
        </w:rPr>
      </w:pPr>
      <w:r>
        <w:rPr>
          <w:rFonts w:ascii="宋体" w:hAnsi="宋体" w:eastAsia="宋体" w:cs="宋体"/>
          <w:spacing w:val="2"/>
          <w:sz w:val="24"/>
          <w:szCs w:val="24"/>
        </w:rPr>
        <w:t>开标地点</w:t>
      </w:r>
      <w:r>
        <w:rPr>
          <w:rFonts w:ascii="宋体" w:hAnsi="宋体" w:eastAsia="宋体" w:cs="宋体"/>
          <w:spacing w:val="1"/>
          <w:sz w:val="24"/>
          <w:szCs w:val="24"/>
        </w:rPr>
        <w:t>：详见竞争性磋商公告</w:t>
      </w:r>
    </w:p>
    <w:p>
      <w:pPr>
        <w:spacing w:before="326" w:line="360" w:lineRule="auto"/>
        <w:ind w:left="2"/>
        <w:rPr>
          <w:rFonts w:ascii="宋体" w:hAnsi="宋体" w:eastAsia="宋体" w:cs="宋体"/>
          <w:sz w:val="24"/>
          <w:szCs w:val="24"/>
        </w:rPr>
      </w:pPr>
      <w:r>
        <w:rPr>
          <w:rFonts w:ascii="宋体" w:hAnsi="宋体" w:eastAsia="宋体" w:cs="宋体"/>
          <w:spacing w:val="4"/>
          <w:sz w:val="24"/>
          <w:szCs w:val="24"/>
        </w:rPr>
        <w:t xml:space="preserve">六 </w:t>
      </w:r>
      <w:r>
        <w:rPr>
          <w:rFonts w:ascii="Microsoft JhengHei" w:hAnsi="Microsoft JhengHei" w:eastAsia="Microsoft JhengHei" w:cs="Microsoft JhengHei"/>
          <w:b/>
          <w:bCs/>
          <w:spacing w:val="2"/>
          <w:sz w:val="24"/>
          <w:szCs w:val="24"/>
        </w:rPr>
        <w:t>.</w:t>
      </w:r>
      <w:r>
        <w:rPr>
          <w:rFonts w:ascii="宋体" w:hAnsi="宋体" w:eastAsia="宋体" w:cs="宋体"/>
          <w:spacing w:val="2"/>
          <w:sz w:val="24"/>
          <w:szCs w:val="24"/>
        </w:rPr>
        <w:t>询问提起与受理：</w:t>
      </w:r>
    </w:p>
    <w:p>
      <w:pPr>
        <w:spacing w:before="95" w:line="360" w:lineRule="auto"/>
        <w:ind w:left="393"/>
        <w:rPr>
          <w:rFonts w:hint="default" w:ascii="Lucida Sans Unicode" w:hAnsi="Lucida Sans Unicode" w:eastAsia="宋体" w:cs="Lucida Sans Unicode"/>
          <w:sz w:val="24"/>
          <w:szCs w:val="24"/>
          <w:lang w:val="en-US" w:eastAsia="zh-CN"/>
        </w:rPr>
      </w:pPr>
      <w:r>
        <w:rPr>
          <w:rFonts w:ascii="宋体" w:hAnsi="宋体" w:eastAsia="宋体" w:cs="宋体"/>
          <w:spacing w:val="-16"/>
          <w:sz w:val="24"/>
          <w:szCs w:val="24"/>
        </w:rPr>
        <w:t>项</w:t>
      </w:r>
      <w:r>
        <w:rPr>
          <w:rFonts w:ascii="宋体" w:hAnsi="宋体" w:eastAsia="宋体" w:cs="宋体"/>
          <w:spacing w:val="-9"/>
          <w:sz w:val="24"/>
          <w:szCs w:val="24"/>
        </w:rPr>
        <w:t xml:space="preserve">目经办人：  </w:t>
      </w:r>
      <w:r>
        <w:rPr>
          <w:rFonts w:hint="eastAsia" w:ascii="宋体" w:hAnsi="宋体" w:eastAsia="宋体" w:cs="宋体"/>
          <w:spacing w:val="-9"/>
          <w:sz w:val="24"/>
          <w:szCs w:val="24"/>
          <w:lang w:val="en-US" w:eastAsia="zh-CN"/>
        </w:rPr>
        <w:t xml:space="preserve">侯英杰  </w:t>
      </w:r>
      <w:r>
        <w:rPr>
          <w:rFonts w:ascii="宋体" w:hAnsi="宋体" w:eastAsia="宋体" w:cs="宋体"/>
          <w:spacing w:val="-9"/>
          <w:sz w:val="24"/>
          <w:szCs w:val="24"/>
        </w:rPr>
        <w:t xml:space="preserve"> 联系方式：  </w:t>
      </w:r>
      <w:r>
        <w:rPr>
          <w:rFonts w:hint="eastAsia" w:ascii="Lucida Sans Unicode" w:hAnsi="Lucida Sans Unicode" w:eastAsia="宋体" w:cs="Lucida Sans Unicode"/>
          <w:spacing w:val="-9"/>
          <w:sz w:val="24"/>
          <w:szCs w:val="24"/>
          <w:lang w:val="en-US" w:eastAsia="zh-CN"/>
        </w:rPr>
        <w:t>18946038777</w:t>
      </w:r>
    </w:p>
    <w:p>
      <w:pPr>
        <w:spacing w:before="298" w:line="360" w:lineRule="auto"/>
        <w:outlineLvl w:val="1"/>
        <w:rPr>
          <w:rFonts w:ascii="宋体" w:hAnsi="宋体" w:eastAsia="宋体" w:cs="宋体"/>
          <w:sz w:val="24"/>
          <w:szCs w:val="24"/>
        </w:rPr>
      </w:pPr>
      <w:r>
        <w:rPr>
          <w:rFonts w:ascii="宋体" w:hAnsi="宋体" w:eastAsia="宋体" w:cs="宋体"/>
          <w:spacing w:val="4"/>
          <w:sz w:val="24"/>
          <w:szCs w:val="24"/>
        </w:rPr>
        <w:t xml:space="preserve">七 </w:t>
      </w:r>
      <w:r>
        <w:rPr>
          <w:rFonts w:ascii="Microsoft JhengHei" w:hAnsi="Microsoft JhengHei" w:eastAsia="Microsoft JhengHei" w:cs="Microsoft JhengHei"/>
          <w:b/>
          <w:bCs/>
          <w:spacing w:val="4"/>
          <w:sz w:val="24"/>
          <w:szCs w:val="24"/>
        </w:rPr>
        <w:t>.</w:t>
      </w:r>
      <w:r>
        <w:rPr>
          <w:rFonts w:ascii="宋体" w:hAnsi="宋体" w:eastAsia="宋体" w:cs="宋体"/>
          <w:spacing w:val="2"/>
          <w:sz w:val="24"/>
          <w:szCs w:val="24"/>
        </w:rPr>
        <w:t>质疑提起与受理：</w:t>
      </w:r>
    </w:p>
    <w:p>
      <w:pPr>
        <w:spacing w:before="1" w:line="360" w:lineRule="auto"/>
        <w:ind w:left="396"/>
        <w:rPr>
          <w:rFonts w:ascii="宋体" w:hAnsi="宋体" w:eastAsia="宋体" w:cs="宋体"/>
          <w:spacing w:val="2"/>
          <w:sz w:val="24"/>
          <w:szCs w:val="24"/>
        </w:rPr>
      </w:pPr>
      <w:r>
        <w:rPr>
          <w:rFonts w:ascii="宋体" w:hAnsi="宋体" w:eastAsia="宋体" w:cs="宋体"/>
          <w:spacing w:val="2"/>
          <w:sz w:val="24"/>
          <w:szCs w:val="24"/>
        </w:rPr>
        <w:t>1.对采购文件的质疑按要求以书面形式提供纸质材料：</w:t>
      </w:r>
    </w:p>
    <w:p>
      <w:pPr>
        <w:spacing w:before="1" w:line="360" w:lineRule="auto"/>
        <w:ind w:left="396"/>
        <w:rPr>
          <w:rFonts w:ascii="宋体" w:hAnsi="宋体" w:eastAsia="宋体" w:cs="宋体"/>
          <w:spacing w:val="2"/>
          <w:sz w:val="24"/>
          <w:szCs w:val="24"/>
        </w:rPr>
      </w:pPr>
      <w:r>
        <w:rPr>
          <w:rFonts w:ascii="宋体" w:hAnsi="宋体" w:eastAsia="宋体" w:cs="宋体"/>
          <w:spacing w:val="2"/>
          <w:sz w:val="24"/>
          <w:szCs w:val="24"/>
        </w:rPr>
        <w:t xml:space="preserve">项目经办人：   </w:t>
      </w:r>
      <w:r>
        <w:rPr>
          <w:rFonts w:hint="eastAsia" w:ascii="宋体" w:hAnsi="宋体" w:eastAsia="宋体" w:cs="宋体"/>
          <w:spacing w:val="2"/>
          <w:sz w:val="24"/>
          <w:szCs w:val="24"/>
          <w:lang w:val="en-US" w:eastAsia="zh-CN"/>
        </w:rPr>
        <w:t xml:space="preserve">侯英杰  </w:t>
      </w:r>
      <w:r>
        <w:rPr>
          <w:rFonts w:ascii="宋体" w:hAnsi="宋体" w:eastAsia="宋体" w:cs="宋体"/>
          <w:spacing w:val="2"/>
          <w:sz w:val="24"/>
          <w:szCs w:val="24"/>
        </w:rPr>
        <w:t xml:space="preserve"> 联系方式：  </w:t>
      </w:r>
      <w:r>
        <w:rPr>
          <w:rFonts w:hint="eastAsia" w:ascii="宋体" w:hAnsi="宋体" w:eastAsia="宋体" w:cs="宋体"/>
          <w:spacing w:val="2"/>
          <w:sz w:val="24"/>
          <w:szCs w:val="24"/>
          <w:lang w:val="en-US" w:eastAsia="zh-CN"/>
        </w:rPr>
        <w:t>18946038777</w:t>
      </w:r>
    </w:p>
    <w:p>
      <w:pPr>
        <w:spacing w:before="1" w:line="360" w:lineRule="auto"/>
        <w:ind w:left="396"/>
        <w:rPr>
          <w:rFonts w:ascii="宋体" w:hAnsi="宋体" w:eastAsia="宋体" w:cs="宋体"/>
          <w:spacing w:val="2"/>
          <w:sz w:val="24"/>
          <w:szCs w:val="24"/>
        </w:rPr>
      </w:pPr>
      <w:r>
        <w:rPr>
          <w:rFonts w:ascii="宋体" w:hAnsi="宋体" w:eastAsia="宋体" w:cs="宋体"/>
          <w:spacing w:val="2"/>
          <w:sz w:val="24"/>
          <w:szCs w:val="24"/>
        </w:rPr>
        <w:t>2.对评审过程和结果的质疑按要求以书面形式提供纸质材料：</w:t>
      </w:r>
    </w:p>
    <w:p>
      <w:pPr>
        <w:spacing w:before="129" w:line="210" w:lineRule="auto"/>
        <w:ind w:left="391"/>
        <w:rPr>
          <w:rFonts w:hint="default" w:ascii="Lucida Sans Unicode" w:hAnsi="Lucida Sans Unicode" w:eastAsia="宋体" w:cs="Lucida Sans Unicode"/>
          <w:sz w:val="24"/>
          <w:szCs w:val="24"/>
          <w:lang w:val="en-US" w:eastAsia="zh-CN"/>
        </w:rPr>
      </w:pPr>
      <w:r>
        <w:rPr>
          <w:rFonts w:ascii="宋体" w:hAnsi="宋体" w:eastAsia="宋体" w:cs="宋体"/>
          <w:spacing w:val="-10"/>
          <w:sz w:val="24"/>
          <w:szCs w:val="24"/>
        </w:rPr>
        <w:t xml:space="preserve">质疑经办人：  </w:t>
      </w:r>
      <w:r>
        <w:rPr>
          <w:rFonts w:hint="eastAsia" w:ascii="宋体" w:hAnsi="宋体" w:eastAsia="宋体" w:cs="宋体"/>
          <w:spacing w:val="-10"/>
          <w:sz w:val="24"/>
          <w:szCs w:val="24"/>
          <w:lang w:val="en-US" w:eastAsia="zh-CN"/>
        </w:rPr>
        <w:t xml:space="preserve">赵传芝   </w:t>
      </w:r>
      <w:r>
        <w:rPr>
          <w:rFonts w:ascii="宋体" w:hAnsi="宋体" w:eastAsia="宋体" w:cs="宋体"/>
          <w:spacing w:val="-10"/>
          <w:sz w:val="24"/>
          <w:szCs w:val="24"/>
        </w:rPr>
        <w:t xml:space="preserve"> 电话： </w:t>
      </w:r>
      <w:r>
        <w:rPr>
          <w:rFonts w:hint="eastAsia" w:ascii="宋体" w:hAnsi="宋体" w:eastAsia="宋体" w:cs="宋体"/>
          <w:spacing w:val="-10"/>
          <w:sz w:val="24"/>
          <w:szCs w:val="24"/>
          <w:lang w:val="en-US" w:eastAsia="zh-CN"/>
        </w:rPr>
        <w:t>13936355935</w:t>
      </w:r>
    </w:p>
    <w:p>
      <w:pPr>
        <w:spacing w:before="298" w:line="191" w:lineRule="auto"/>
        <w:ind w:left="4"/>
        <w:outlineLvl w:val="1"/>
        <w:rPr>
          <w:rFonts w:ascii="宋体" w:hAnsi="宋体" w:eastAsia="宋体" w:cs="宋体"/>
          <w:sz w:val="24"/>
          <w:szCs w:val="24"/>
        </w:rPr>
      </w:pPr>
      <w:r>
        <w:rPr>
          <w:rFonts w:ascii="宋体" w:hAnsi="宋体" w:eastAsia="宋体" w:cs="宋体"/>
          <w:spacing w:val="-3"/>
          <w:sz w:val="24"/>
          <w:szCs w:val="24"/>
        </w:rPr>
        <w:t xml:space="preserve">八 </w:t>
      </w:r>
      <w:r>
        <w:rPr>
          <w:rFonts w:ascii="Microsoft JhengHei" w:hAnsi="Microsoft JhengHei" w:eastAsia="Microsoft JhengHei" w:cs="Microsoft JhengHei"/>
          <w:b/>
          <w:bCs/>
          <w:spacing w:val="-3"/>
          <w:sz w:val="24"/>
          <w:szCs w:val="24"/>
        </w:rPr>
        <w:t>.</w:t>
      </w:r>
      <w:r>
        <w:rPr>
          <w:rFonts w:ascii="宋体" w:hAnsi="宋体" w:eastAsia="宋体" w:cs="宋体"/>
          <w:spacing w:val="-3"/>
          <w:sz w:val="24"/>
          <w:szCs w:val="24"/>
        </w:rPr>
        <w:t>联系方式：</w:t>
      </w:r>
    </w:p>
    <w:p>
      <w:pPr>
        <w:spacing w:before="1" w:line="226" w:lineRule="auto"/>
        <w:ind w:left="396"/>
        <w:rPr>
          <w:rFonts w:ascii="宋体" w:hAnsi="宋体" w:eastAsia="宋体" w:cs="宋体"/>
          <w:sz w:val="24"/>
          <w:szCs w:val="24"/>
        </w:rPr>
      </w:pPr>
      <w:r>
        <w:rPr>
          <w:rFonts w:ascii="Lucida Sans Unicode" w:hAnsi="Lucida Sans Unicode" w:eastAsia="Lucida Sans Unicode" w:cs="Lucida Sans Unicode"/>
          <w:spacing w:val="-13"/>
          <w:sz w:val="24"/>
          <w:szCs w:val="24"/>
        </w:rPr>
        <w:t>1</w:t>
      </w:r>
      <w:r>
        <w:rPr>
          <w:rFonts w:ascii="Lucida Sans Unicode" w:hAnsi="Lucida Sans Unicode" w:eastAsia="Lucida Sans Unicode" w:cs="Lucida Sans Unicode"/>
          <w:spacing w:val="-7"/>
          <w:sz w:val="24"/>
          <w:szCs w:val="24"/>
        </w:rPr>
        <w:t xml:space="preserve"> </w:t>
      </w:r>
      <w:r>
        <w:rPr>
          <w:rFonts w:ascii="宋体" w:hAnsi="宋体" w:eastAsia="宋体" w:cs="宋体"/>
          <w:spacing w:val="-7"/>
          <w:sz w:val="24"/>
          <w:szCs w:val="24"/>
        </w:rPr>
        <w:t>．</w:t>
      </w:r>
      <w:r>
        <w:rPr>
          <w:rFonts w:ascii="宋体" w:hAnsi="宋体" w:eastAsia="宋体" w:cs="宋体"/>
          <w:spacing w:val="-8"/>
          <w:sz w:val="24"/>
          <w:szCs w:val="24"/>
        </w:rPr>
        <w:t>采购人信息</w:t>
      </w:r>
    </w:p>
    <w:p>
      <w:pPr>
        <w:spacing w:before="108" w:line="221" w:lineRule="auto"/>
        <w:ind w:left="389"/>
        <w:rPr>
          <w:rFonts w:hint="eastAsia" w:ascii="宋体" w:hAnsi="宋体" w:eastAsia="宋体" w:cs="宋体"/>
          <w:sz w:val="24"/>
          <w:szCs w:val="24"/>
          <w:lang w:val="en-US" w:eastAsia="zh-CN"/>
        </w:rPr>
      </w:pPr>
      <w:r>
        <w:rPr>
          <w:rFonts w:ascii="宋体" w:hAnsi="宋体" w:eastAsia="宋体" w:cs="宋体"/>
          <w:spacing w:val="2"/>
          <w:sz w:val="24"/>
          <w:szCs w:val="24"/>
        </w:rPr>
        <w:t>采购单位名称：</w:t>
      </w:r>
      <w:r>
        <w:rPr>
          <w:rFonts w:hint="eastAsia" w:ascii="宋体" w:hAnsi="宋体" w:eastAsia="宋体" w:cs="宋体"/>
          <w:spacing w:val="1"/>
          <w:sz w:val="24"/>
          <w:szCs w:val="24"/>
          <w:lang w:eastAsia="zh-CN"/>
        </w:rPr>
        <w:t>通河县政通工程有限公司</w:t>
      </w:r>
    </w:p>
    <w:p>
      <w:pPr>
        <w:spacing w:before="157" w:line="384" w:lineRule="exact"/>
        <w:ind w:firstLine="484" w:firstLineChars="200"/>
        <w:rPr>
          <w:rFonts w:ascii="宋体" w:hAnsi="宋体" w:eastAsia="宋体" w:cs="宋体"/>
          <w:sz w:val="24"/>
          <w:szCs w:val="24"/>
        </w:rPr>
      </w:pPr>
      <w:r>
        <w:rPr>
          <w:rFonts w:hint="eastAsia" w:ascii="宋体" w:hAnsi="宋体" w:eastAsia="宋体" w:cs="宋体"/>
          <w:spacing w:val="1"/>
          <w:sz w:val="24"/>
          <w:szCs w:val="24"/>
          <w:lang w:val="en-US" w:eastAsia="zh-CN"/>
        </w:rPr>
        <w:t>地址：通河县老交通局办公楼三楼（通河县政通建筑工程有限公司办公室三楼）</w:t>
      </w:r>
    </w:p>
    <w:p>
      <w:pPr>
        <w:spacing w:line="222" w:lineRule="auto"/>
        <w:ind w:left="391"/>
        <w:rPr>
          <w:rFonts w:ascii="宋体" w:hAnsi="宋体" w:eastAsia="宋体" w:cs="宋体"/>
          <w:spacing w:val="-14"/>
          <w:sz w:val="24"/>
          <w:szCs w:val="24"/>
        </w:rPr>
      </w:pPr>
    </w:p>
    <w:p>
      <w:pPr>
        <w:spacing w:line="222" w:lineRule="auto"/>
        <w:ind w:firstLine="424" w:firstLineChars="200"/>
        <w:rPr>
          <w:rFonts w:hint="default" w:ascii="宋体" w:hAnsi="宋体" w:eastAsia="宋体" w:cs="宋体"/>
          <w:sz w:val="24"/>
          <w:szCs w:val="24"/>
          <w:lang w:val="en-US" w:eastAsia="zh-CN"/>
        </w:rPr>
      </w:pPr>
      <w:r>
        <w:rPr>
          <w:rFonts w:ascii="宋体" w:hAnsi="宋体" w:eastAsia="宋体" w:cs="宋体"/>
          <w:spacing w:val="-14"/>
          <w:sz w:val="24"/>
          <w:szCs w:val="24"/>
        </w:rPr>
        <w:t xml:space="preserve">联系人：  </w:t>
      </w:r>
      <w:r>
        <w:rPr>
          <w:rFonts w:hint="eastAsia" w:ascii="宋体" w:hAnsi="宋体" w:eastAsia="宋体" w:cs="宋体"/>
          <w:spacing w:val="-14"/>
          <w:sz w:val="24"/>
          <w:szCs w:val="24"/>
          <w:lang w:val="en-US" w:eastAsia="zh-CN"/>
        </w:rPr>
        <w:t>李朝辉</w:t>
      </w:r>
    </w:p>
    <w:p>
      <w:pPr>
        <w:spacing w:before="156" w:line="384" w:lineRule="exact"/>
        <w:ind w:firstLine="444" w:firstLineChars="200"/>
        <w:rPr>
          <w:rFonts w:ascii="宋体" w:hAnsi="宋体" w:eastAsia="宋体" w:cs="宋体"/>
          <w:spacing w:val="-9"/>
          <w:position w:val="14"/>
          <w:sz w:val="24"/>
          <w:szCs w:val="24"/>
        </w:rPr>
      </w:pPr>
    </w:p>
    <w:p>
      <w:pPr>
        <w:spacing w:before="156" w:line="384" w:lineRule="exact"/>
        <w:ind w:firstLine="444" w:firstLineChars="200"/>
        <w:rPr>
          <w:rFonts w:hint="default" w:ascii="Lucida Sans Unicode" w:hAnsi="Lucida Sans Unicode" w:eastAsia="宋体" w:cs="Lucida Sans Unicode"/>
          <w:sz w:val="24"/>
          <w:szCs w:val="24"/>
          <w:lang w:val="en-US" w:eastAsia="zh-CN"/>
        </w:rPr>
      </w:pPr>
      <w:r>
        <w:rPr>
          <w:rFonts w:ascii="宋体" w:hAnsi="宋体" w:eastAsia="宋体" w:cs="宋体"/>
          <w:spacing w:val="-9"/>
          <w:position w:val="14"/>
          <w:sz w:val="24"/>
          <w:szCs w:val="24"/>
        </w:rPr>
        <w:t>联</w:t>
      </w:r>
      <w:r>
        <w:rPr>
          <w:rFonts w:ascii="宋体" w:hAnsi="宋体" w:eastAsia="宋体" w:cs="宋体"/>
          <w:spacing w:val="-7"/>
          <w:position w:val="14"/>
          <w:sz w:val="24"/>
          <w:szCs w:val="24"/>
        </w:rPr>
        <w:t xml:space="preserve">系电话： </w:t>
      </w:r>
      <w:r>
        <w:rPr>
          <w:rFonts w:hint="eastAsia" w:ascii="宋体" w:hAnsi="宋体" w:eastAsia="宋体" w:cs="宋体"/>
          <w:spacing w:val="-7"/>
          <w:position w:val="14"/>
          <w:sz w:val="24"/>
          <w:szCs w:val="24"/>
          <w:lang w:val="en-US" w:eastAsia="zh-CN"/>
        </w:rPr>
        <w:t>13796188869</w:t>
      </w:r>
    </w:p>
    <w:p>
      <w:pPr>
        <w:spacing w:before="155" w:line="384" w:lineRule="exact"/>
        <w:ind w:left="393"/>
        <w:rPr>
          <w:rFonts w:ascii="宋体" w:hAnsi="宋体" w:eastAsia="宋体" w:cs="宋体"/>
          <w:sz w:val="24"/>
          <w:szCs w:val="24"/>
        </w:rPr>
        <w:sectPr>
          <w:footerReference r:id="rId5"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第二章 供应商须知</w:t>
      </w:r>
    </w:p>
    <w:p>
      <w:pPr>
        <w:spacing w:line="275" w:lineRule="auto"/>
        <w:rPr>
          <w:rFonts w:ascii="Arial"/>
          <w:sz w:val="21"/>
        </w:rPr>
      </w:pPr>
    </w:p>
    <w:p>
      <w:pPr>
        <w:spacing w:line="276" w:lineRule="auto"/>
        <w:rPr>
          <w:rFonts w:ascii="Arial"/>
          <w:sz w:val="21"/>
        </w:rPr>
      </w:pPr>
    </w:p>
    <w:p>
      <w:pPr>
        <w:spacing w:before="65" w:line="338" w:lineRule="exact"/>
        <w:ind w:left="5"/>
        <w:outlineLvl w:val="1"/>
        <w:rPr>
          <w:rFonts w:ascii="宋体" w:hAnsi="宋体" w:eastAsia="宋体" w:cs="宋体"/>
          <w:sz w:val="24"/>
          <w:szCs w:val="24"/>
        </w:rPr>
      </w:pPr>
      <w:r>
        <w:rPr>
          <w:rFonts w:ascii="宋体" w:hAnsi="宋体" w:eastAsia="宋体" w:cs="宋体"/>
          <w:spacing w:val="10"/>
          <w:position w:val="2"/>
          <w:sz w:val="24"/>
          <w:szCs w:val="24"/>
        </w:rPr>
        <w:t>一</w:t>
      </w:r>
      <w:r>
        <w:rPr>
          <w:rFonts w:ascii="宋体" w:hAnsi="宋体" w:eastAsia="宋体" w:cs="宋体"/>
          <w:spacing w:val="9"/>
          <w:position w:val="2"/>
          <w:sz w:val="24"/>
          <w:szCs w:val="24"/>
        </w:rPr>
        <w:t>、前附表：</w:t>
      </w:r>
    </w:p>
    <w:p>
      <w:pPr>
        <w:spacing w:line="65" w:lineRule="exact"/>
      </w:pPr>
    </w:p>
    <w:tbl>
      <w:tblPr>
        <w:tblStyle w:val="11"/>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
        <w:gridCol w:w="2571"/>
        <w:gridCol w:w="14"/>
        <w:gridCol w:w="5877"/>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362" w:type="dxa"/>
            <w:tcBorders>
              <w:top w:val="single" w:color="000000" w:sz="2" w:space="0"/>
              <w:bottom w:val="single" w:color="000000" w:sz="2" w:space="0"/>
            </w:tcBorders>
            <w:shd w:val="clear" w:color="auto" w:fill="F5F5F5"/>
            <w:textDirection w:val="tbRlV"/>
            <w:vAlign w:val="top"/>
          </w:tcPr>
          <w:p>
            <w:pPr>
              <w:spacing w:before="132" w:line="216" w:lineRule="auto"/>
              <w:ind w:left="94"/>
              <w:rPr>
                <w:rFonts w:ascii="宋体" w:hAnsi="宋体" w:eastAsia="宋体" w:cs="宋体"/>
                <w:sz w:val="19"/>
                <w:szCs w:val="19"/>
              </w:rPr>
            </w:pPr>
            <w:r>
              <w:rPr>
                <w:rFonts w:ascii="宋体" w:hAnsi="宋体" w:eastAsia="宋体" w:cs="宋体"/>
                <w:spacing w:val="2"/>
                <w:sz w:val="19"/>
                <w:szCs w:val="19"/>
              </w:rPr>
              <w:t>序</w:t>
            </w:r>
            <w:r>
              <w:rPr>
                <w:rFonts w:ascii="宋体" w:hAnsi="宋体" w:eastAsia="宋体" w:cs="宋体"/>
                <w:spacing w:val="1"/>
                <w:sz w:val="19"/>
                <w:szCs w:val="19"/>
              </w:rPr>
              <w:t xml:space="preserve">  号</w:t>
            </w:r>
          </w:p>
        </w:tc>
        <w:tc>
          <w:tcPr>
            <w:tcW w:w="2571" w:type="dxa"/>
            <w:tcBorders>
              <w:top w:val="single" w:color="000000" w:sz="2" w:space="0"/>
              <w:bottom w:val="single" w:color="000000" w:sz="2" w:space="0"/>
            </w:tcBorders>
            <w:shd w:val="clear" w:color="auto" w:fill="F5F5F5"/>
            <w:vAlign w:val="top"/>
          </w:tcPr>
          <w:p>
            <w:pPr>
              <w:spacing w:before="286" w:line="384" w:lineRule="exact"/>
              <w:ind w:left="180"/>
              <w:rPr>
                <w:rFonts w:ascii="宋体" w:hAnsi="宋体" w:eastAsia="宋体" w:cs="宋体"/>
                <w:sz w:val="19"/>
                <w:szCs w:val="19"/>
              </w:rPr>
            </w:pPr>
            <w:r>
              <w:rPr>
                <w:rFonts w:ascii="宋体" w:hAnsi="宋体" w:eastAsia="宋体" w:cs="宋体"/>
                <w:spacing w:val="7"/>
                <w:position w:val="14"/>
                <w:sz w:val="19"/>
                <w:szCs w:val="19"/>
              </w:rPr>
              <w:t>条</w:t>
            </w:r>
            <w:r>
              <w:rPr>
                <w:rFonts w:ascii="宋体" w:hAnsi="宋体" w:eastAsia="宋体" w:cs="宋体"/>
                <w:spacing w:val="6"/>
                <w:position w:val="14"/>
                <w:sz w:val="19"/>
                <w:szCs w:val="19"/>
              </w:rPr>
              <w:t>款名</w:t>
            </w:r>
          </w:p>
          <w:p>
            <w:pPr>
              <w:spacing w:line="223" w:lineRule="auto"/>
              <w:ind w:left="345"/>
              <w:rPr>
                <w:rFonts w:ascii="宋体" w:hAnsi="宋体" w:eastAsia="宋体" w:cs="宋体"/>
                <w:sz w:val="19"/>
                <w:szCs w:val="19"/>
              </w:rPr>
            </w:pPr>
            <w:r>
              <w:rPr>
                <w:rFonts w:ascii="宋体" w:hAnsi="宋体" w:eastAsia="宋体" w:cs="宋体"/>
                <w:sz w:val="19"/>
                <w:szCs w:val="19"/>
              </w:rPr>
              <w:t>称</w:t>
            </w:r>
          </w:p>
        </w:tc>
        <w:tc>
          <w:tcPr>
            <w:tcW w:w="5906" w:type="dxa"/>
            <w:gridSpan w:val="3"/>
            <w:tcBorders>
              <w:top w:val="single" w:color="000000" w:sz="2" w:space="0"/>
              <w:bottom w:val="single" w:color="000000" w:sz="2" w:space="0"/>
            </w:tcBorders>
            <w:shd w:val="clear" w:color="auto" w:fill="F5F5F5"/>
            <w:vAlign w:val="top"/>
          </w:tcPr>
          <w:p>
            <w:pPr>
              <w:spacing w:line="414" w:lineRule="auto"/>
              <w:rPr>
                <w:rFonts w:ascii="Arial"/>
                <w:sz w:val="21"/>
              </w:rPr>
            </w:pPr>
          </w:p>
          <w:p>
            <w:pPr>
              <w:spacing w:before="61" w:line="221" w:lineRule="auto"/>
              <w:ind w:left="191"/>
              <w:rPr>
                <w:rFonts w:ascii="宋体" w:hAnsi="宋体" w:eastAsia="宋体" w:cs="宋体"/>
                <w:sz w:val="19"/>
                <w:szCs w:val="19"/>
              </w:rPr>
            </w:pPr>
            <w:r>
              <w:rPr>
                <w:rFonts w:ascii="宋体" w:hAnsi="宋体" w:eastAsia="宋体" w:cs="宋体"/>
                <w:spacing w:val="6"/>
                <w:sz w:val="19"/>
                <w:szCs w:val="19"/>
              </w:rPr>
              <w:t>内</w:t>
            </w:r>
            <w:r>
              <w:rPr>
                <w:rFonts w:ascii="宋体" w:hAnsi="宋体" w:eastAsia="宋体" w:cs="宋体"/>
                <w:spacing w:val="5"/>
                <w:sz w:val="19"/>
                <w:szCs w:val="19"/>
              </w:rPr>
              <w:t>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0"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571" w:type="dxa"/>
            <w:tcBorders>
              <w:top w:val="single" w:color="000000" w:sz="2" w:space="0"/>
              <w:bottom w:val="single" w:color="000000" w:sz="2" w:space="0"/>
            </w:tcBorders>
            <w:vAlign w:val="top"/>
          </w:tcPr>
          <w:p>
            <w:pPr>
              <w:spacing w:before="88" w:line="222" w:lineRule="auto"/>
              <w:ind w:left="102"/>
              <w:rPr>
                <w:rFonts w:ascii="宋体" w:hAnsi="宋体" w:eastAsia="宋体" w:cs="宋体"/>
                <w:sz w:val="19"/>
                <w:szCs w:val="19"/>
              </w:rPr>
            </w:pPr>
            <w:r>
              <w:rPr>
                <w:rFonts w:ascii="宋体" w:hAnsi="宋体" w:eastAsia="宋体" w:cs="宋体"/>
                <w:spacing w:val="-1"/>
                <w:sz w:val="19"/>
                <w:szCs w:val="19"/>
              </w:rPr>
              <w:t>分包情况</w:t>
            </w:r>
          </w:p>
        </w:tc>
        <w:tc>
          <w:tcPr>
            <w:tcW w:w="5906" w:type="dxa"/>
            <w:gridSpan w:val="3"/>
            <w:tcBorders>
              <w:top w:val="single" w:color="000000" w:sz="2" w:space="0"/>
              <w:bottom w:val="single" w:color="000000" w:sz="2" w:space="0"/>
            </w:tcBorders>
            <w:vAlign w:val="top"/>
          </w:tcPr>
          <w:p>
            <w:pPr>
              <w:spacing w:before="87" w:line="211" w:lineRule="auto"/>
              <w:ind w:left="101"/>
              <w:rPr>
                <w:rFonts w:ascii="宋体" w:hAnsi="宋体" w:eastAsia="宋体" w:cs="宋体"/>
                <w:sz w:val="19"/>
                <w:szCs w:val="19"/>
              </w:rPr>
            </w:pPr>
            <w:r>
              <w:rPr>
                <w:rFonts w:ascii="宋体" w:hAnsi="宋体" w:eastAsia="宋体" w:cs="宋体"/>
                <w:spacing w:val="-2"/>
                <w:sz w:val="19"/>
                <w:szCs w:val="19"/>
              </w:rPr>
              <w:t>共</w:t>
            </w:r>
            <w:r>
              <w:rPr>
                <w:rFonts w:hint="eastAsia" w:ascii="Lucida Sans Unicode" w:hAnsi="Lucida Sans Unicode" w:eastAsia="宋体" w:cs="Lucida Sans Unicode"/>
                <w:spacing w:val="-1"/>
                <w:sz w:val="19"/>
                <w:szCs w:val="19"/>
                <w:lang w:val="en-US" w:eastAsia="zh-CN"/>
              </w:rPr>
              <w:t>2</w:t>
            </w:r>
            <w:r>
              <w:rPr>
                <w:rFonts w:ascii="宋体" w:hAnsi="宋体" w:eastAsia="宋体" w:cs="宋体"/>
                <w:spacing w:val="-1"/>
                <w:sz w:val="19"/>
                <w:szCs w:val="19"/>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571" w:type="dxa"/>
            <w:tcBorders>
              <w:top w:val="single" w:color="000000" w:sz="2" w:space="0"/>
              <w:bottom w:val="single" w:color="000000" w:sz="2" w:space="0"/>
            </w:tcBorders>
            <w:vAlign w:val="top"/>
          </w:tcPr>
          <w:p>
            <w:pPr>
              <w:spacing w:before="88" w:line="221" w:lineRule="auto"/>
              <w:ind w:left="99"/>
              <w:rPr>
                <w:rFonts w:ascii="宋体" w:hAnsi="宋体" w:eastAsia="宋体" w:cs="宋体"/>
                <w:sz w:val="19"/>
                <w:szCs w:val="19"/>
              </w:rPr>
            </w:pPr>
            <w:r>
              <w:rPr>
                <w:rFonts w:ascii="宋体" w:hAnsi="宋体" w:eastAsia="宋体" w:cs="宋体"/>
                <w:spacing w:val="-1"/>
                <w:sz w:val="19"/>
                <w:szCs w:val="19"/>
              </w:rPr>
              <w:t>采</w:t>
            </w:r>
            <w:r>
              <w:rPr>
                <w:rFonts w:ascii="宋体" w:hAnsi="宋体" w:eastAsia="宋体" w:cs="宋体"/>
                <w:sz w:val="19"/>
                <w:szCs w:val="19"/>
              </w:rPr>
              <w:t>购方式</w:t>
            </w:r>
          </w:p>
        </w:tc>
        <w:tc>
          <w:tcPr>
            <w:tcW w:w="5906" w:type="dxa"/>
            <w:gridSpan w:val="3"/>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竞争</w:t>
            </w:r>
            <w:r>
              <w:rPr>
                <w:rFonts w:ascii="宋体" w:hAnsi="宋体" w:eastAsia="宋体" w:cs="宋体"/>
                <w:sz w:val="19"/>
                <w:szCs w:val="19"/>
              </w:rPr>
              <w:t>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8"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2571" w:type="dxa"/>
            <w:tcBorders>
              <w:top w:val="single" w:color="000000" w:sz="2" w:space="0"/>
              <w:bottom w:val="single" w:color="000000" w:sz="2" w:space="0"/>
            </w:tcBorders>
            <w:vAlign w:val="top"/>
          </w:tcPr>
          <w:p>
            <w:pPr>
              <w:spacing w:before="88" w:line="222" w:lineRule="auto"/>
              <w:ind w:left="101"/>
              <w:rPr>
                <w:rFonts w:ascii="宋体" w:hAnsi="宋体" w:eastAsia="宋体" w:cs="宋体"/>
                <w:sz w:val="19"/>
                <w:szCs w:val="19"/>
              </w:rPr>
            </w:pPr>
            <w:r>
              <w:rPr>
                <w:rFonts w:ascii="宋体" w:hAnsi="宋体" w:eastAsia="宋体" w:cs="宋体"/>
                <w:spacing w:val="-1"/>
                <w:sz w:val="19"/>
                <w:szCs w:val="19"/>
              </w:rPr>
              <w:t>开标</w:t>
            </w:r>
            <w:r>
              <w:rPr>
                <w:rFonts w:ascii="宋体" w:hAnsi="宋体" w:eastAsia="宋体" w:cs="宋体"/>
                <w:sz w:val="19"/>
                <w:szCs w:val="19"/>
              </w:rPr>
              <w:t>方式</w:t>
            </w:r>
          </w:p>
        </w:tc>
        <w:tc>
          <w:tcPr>
            <w:tcW w:w="5906" w:type="dxa"/>
            <w:gridSpan w:val="3"/>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见</w:t>
            </w:r>
            <w:r>
              <w:rPr>
                <w:rFonts w:ascii="宋体" w:hAnsi="宋体" w:eastAsia="宋体" w:cs="宋体"/>
                <w:sz w:val="19"/>
                <w:szCs w:val="19"/>
              </w:rPr>
              <w:t>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1"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2571" w:type="dxa"/>
            <w:tcBorders>
              <w:top w:val="single" w:color="000000" w:sz="2" w:space="0"/>
              <w:bottom w:val="single" w:color="000000" w:sz="2" w:space="0"/>
            </w:tcBorders>
            <w:vAlign w:val="top"/>
          </w:tcPr>
          <w:p>
            <w:pPr>
              <w:spacing w:before="88" w:line="222"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标方式</w:t>
            </w:r>
          </w:p>
        </w:tc>
        <w:tc>
          <w:tcPr>
            <w:tcW w:w="5906" w:type="dxa"/>
            <w:gridSpan w:val="3"/>
            <w:tcBorders>
              <w:top w:val="single" w:color="000000" w:sz="2" w:space="0"/>
              <w:bottom w:val="single" w:color="000000" w:sz="2" w:space="0"/>
            </w:tcBorders>
            <w:vAlign w:val="top"/>
          </w:tcPr>
          <w:p>
            <w:pPr>
              <w:spacing w:before="88" w:line="222" w:lineRule="auto"/>
              <w:ind w:left="103"/>
              <w:rPr>
                <w:rFonts w:ascii="宋体" w:hAnsi="宋体" w:eastAsia="宋体" w:cs="宋体"/>
                <w:sz w:val="19"/>
                <w:szCs w:val="19"/>
              </w:rPr>
            </w:pPr>
            <w:r>
              <w:rPr>
                <w:rFonts w:ascii="宋体" w:hAnsi="宋体" w:eastAsia="宋体" w:cs="宋体"/>
                <w:spacing w:val="1"/>
                <w:sz w:val="19"/>
                <w:szCs w:val="19"/>
              </w:rPr>
              <w:t>现</w:t>
            </w:r>
            <w:r>
              <w:rPr>
                <w:rFonts w:ascii="宋体" w:hAnsi="宋体" w:eastAsia="宋体" w:cs="宋体"/>
                <w:sz w:val="19"/>
                <w:szCs w:val="19"/>
              </w:rPr>
              <w:t>场评标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362" w:type="dxa"/>
            <w:tcBorders>
              <w:top w:val="single" w:color="000000" w:sz="2" w:space="0"/>
              <w:bottom w:val="single" w:color="000000" w:sz="2" w:space="0"/>
            </w:tcBorders>
            <w:vAlign w:val="top"/>
          </w:tcPr>
          <w:p>
            <w:pPr>
              <w:spacing w:line="420" w:lineRule="auto"/>
              <w:rPr>
                <w:rFonts w:ascii="Arial"/>
                <w:sz w:val="21"/>
              </w:rPr>
            </w:pPr>
          </w:p>
          <w:p>
            <w:pPr>
              <w:spacing w:before="73"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2571" w:type="dxa"/>
            <w:tcBorders>
              <w:top w:val="single" w:color="000000" w:sz="2" w:space="0"/>
              <w:bottom w:val="single" w:color="000000" w:sz="2" w:space="0"/>
            </w:tcBorders>
            <w:vAlign w:val="top"/>
          </w:tcPr>
          <w:p>
            <w:pPr>
              <w:spacing w:before="89" w:line="373" w:lineRule="auto"/>
              <w:ind w:left="101" w:right="113" w:firstLine="2"/>
              <w:rPr>
                <w:rFonts w:ascii="宋体" w:hAnsi="宋体" w:eastAsia="宋体" w:cs="宋体"/>
                <w:sz w:val="19"/>
                <w:szCs w:val="19"/>
              </w:rPr>
            </w:pPr>
            <w:r>
              <w:rPr>
                <w:rFonts w:ascii="宋体" w:hAnsi="宋体" w:eastAsia="宋体" w:cs="宋体"/>
                <w:spacing w:val="-1"/>
                <w:sz w:val="19"/>
                <w:szCs w:val="19"/>
              </w:rPr>
              <w:t>是否专门面向</w:t>
            </w:r>
            <w:r>
              <w:rPr>
                <w:rFonts w:ascii="宋体" w:hAnsi="宋体" w:eastAsia="宋体" w:cs="宋体"/>
                <w:sz w:val="19"/>
                <w:szCs w:val="19"/>
              </w:rPr>
              <w:t>中</w:t>
            </w:r>
            <w:r>
              <w:rPr>
                <w:rFonts w:ascii="宋体" w:hAnsi="宋体" w:eastAsia="宋体" w:cs="宋体"/>
                <w:spacing w:val="-1"/>
                <w:sz w:val="19"/>
                <w:szCs w:val="19"/>
              </w:rPr>
              <w:t>企业采购</w:t>
            </w:r>
          </w:p>
        </w:tc>
        <w:tc>
          <w:tcPr>
            <w:tcW w:w="5906" w:type="dxa"/>
            <w:gridSpan w:val="3"/>
            <w:tcBorders>
              <w:top w:val="single" w:color="000000" w:sz="2" w:space="0"/>
              <w:bottom w:val="single" w:color="000000" w:sz="2" w:space="0"/>
            </w:tcBorders>
            <w:vAlign w:val="top"/>
          </w:tcPr>
          <w:p>
            <w:pPr>
              <w:spacing w:line="397" w:lineRule="auto"/>
              <w:rPr>
                <w:rFonts w:ascii="Arial"/>
                <w:sz w:val="21"/>
              </w:rPr>
            </w:pPr>
          </w:p>
          <w:p>
            <w:pPr>
              <w:spacing w:before="73" w:line="210" w:lineRule="auto"/>
              <w:ind w:left="101"/>
              <w:rPr>
                <w:rFonts w:ascii="宋体" w:hAnsi="宋体" w:eastAsia="宋体" w:cs="宋体"/>
                <w:sz w:val="19"/>
                <w:szCs w:val="19"/>
              </w:rPr>
            </w:pPr>
            <w:r>
              <w:rPr>
                <w:rFonts w:ascii="宋体" w:hAnsi="宋体" w:eastAsia="宋体" w:cs="宋体"/>
                <w:spacing w:val="2"/>
                <w:sz w:val="19"/>
                <w:szCs w:val="19"/>
              </w:rPr>
              <w:t>采购包</w:t>
            </w:r>
            <w:r>
              <w:rPr>
                <w:rFonts w:hint="eastAsia" w:ascii="Lucida Sans Unicode" w:hAnsi="Lucida Sans Unicode" w:eastAsia="宋体" w:cs="Lucida Sans Unicode"/>
                <w:spacing w:val="2"/>
                <w:sz w:val="19"/>
                <w:szCs w:val="19"/>
                <w:lang w:val="en-US" w:eastAsia="zh-CN"/>
              </w:rPr>
              <w:t>2</w:t>
            </w:r>
            <w:r>
              <w:rPr>
                <w:rFonts w:ascii="宋体" w:hAnsi="宋体" w:eastAsia="宋体" w:cs="宋体"/>
                <w:spacing w:val="2"/>
                <w:sz w:val="19"/>
                <w:szCs w:val="19"/>
              </w:rPr>
              <w:t>：面向中小</w:t>
            </w:r>
            <w:r>
              <w:rPr>
                <w:rFonts w:ascii="宋体" w:hAnsi="宋体" w:eastAsia="宋体" w:cs="宋体"/>
                <w:spacing w:val="1"/>
                <w:sz w:val="19"/>
                <w:szCs w:val="19"/>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9"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2571" w:type="dxa"/>
            <w:tcBorders>
              <w:top w:val="single" w:color="000000" w:sz="2" w:space="0"/>
              <w:bottom w:val="single" w:color="000000" w:sz="2" w:space="0"/>
            </w:tcBorders>
            <w:vAlign w:val="top"/>
          </w:tcPr>
          <w:p>
            <w:pPr>
              <w:spacing w:before="89" w:line="221"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标办法</w:t>
            </w:r>
          </w:p>
        </w:tc>
        <w:tc>
          <w:tcPr>
            <w:tcW w:w="5906" w:type="dxa"/>
            <w:gridSpan w:val="3"/>
            <w:tcBorders>
              <w:top w:val="single" w:color="000000" w:sz="2" w:space="0"/>
              <w:bottom w:val="single" w:color="000000" w:sz="2" w:space="0"/>
            </w:tcBorders>
            <w:vAlign w:val="top"/>
          </w:tcPr>
          <w:p>
            <w:pPr>
              <w:spacing w:before="100" w:line="221" w:lineRule="auto"/>
              <w:ind w:left="394"/>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2</w:t>
            </w:r>
            <w:r>
              <w:rPr>
                <w:rFonts w:hint="eastAsia" w:ascii="Lucida Sans Unicode" w:hAnsi="Lucida Sans Unicode" w:eastAsia="宋体" w:cs="Lucida Sans Unicode"/>
                <w:spacing w:val="4"/>
                <w:sz w:val="19"/>
                <w:szCs w:val="19"/>
                <w:lang w:eastAsia="zh-CN"/>
              </w:rPr>
              <w:t>（</w:t>
            </w:r>
            <w:r>
              <w:rPr>
                <w:rFonts w:hint="eastAsia" w:ascii="宋体" w:hAnsi="宋体" w:eastAsia="宋体" w:cs="宋体"/>
                <w:spacing w:val="14"/>
                <w:sz w:val="21"/>
                <w:szCs w:val="21"/>
                <w:u w:val="none"/>
                <w:lang w:val="en-US" w:eastAsia="zh-CN"/>
              </w:rPr>
              <w:t>通河县排水（雨水）防洪排涝工程第一标段施工机械租赁黑土运输及施工机械租赁项目</w:t>
            </w:r>
            <w:r>
              <w:rPr>
                <w:rFonts w:hint="eastAsia" w:ascii="Lucida Sans Unicode" w:hAnsi="Lucida Sans Unicode" w:eastAsia="宋体" w:cs="Lucida Sans Unicode"/>
                <w:spacing w:val="4"/>
                <w:sz w:val="21"/>
                <w:szCs w:val="21"/>
                <w:u w:val="none"/>
                <w:lang w:eastAsia="zh-CN"/>
              </w:rPr>
              <w:t>）</w:t>
            </w:r>
            <w:r>
              <w:rPr>
                <w:rFonts w:ascii="宋体" w:hAnsi="宋体" w:eastAsia="宋体" w:cs="宋体"/>
                <w:spacing w:val="2"/>
                <w:sz w:val="19"/>
                <w:szCs w:val="19"/>
              </w:rPr>
              <w:t xml:space="preserve"> ：综合评分法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36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3" w:line="186" w:lineRule="auto"/>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2571" w:type="dxa"/>
            <w:tcBorders>
              <w:top w:val="single" w:color="000000" w:sz="2" w:space="0"/>
              <w:bottom w:val="single" w:color="000000" w:sz="2" w:space="0"/>
            </w:tcBorders>
            <w:vAlign w:val="top"/>
          </w:tcPr>
          <w:p>
            <w:pPr>
              <w:tabs>
                <w:tab w:val="left" w:pos="201"/>
              </w:tabs>
              <w:spacing w:before="90" w:line="373" w:lineRule="auto"/>
              <w:ind w:left="102" w:right="113" w:firstLine="1"/>
              <w:rPr>
                <w:rFonts w:ascii="宋体" w:hAnsi="宋体" w:eastAsia="宋体" w:cs="宋体"/>
                <w:sz w:val="19"/>
                <w:szCs w:val="19"/>
              </w:rPr>
            </w:pPr>
            <w:r>
              <w:rPr>
                <w:rFonts w:ascii="宋体" w:hAnsi="宋体" w:eastAsia="宋体" w:cs="宋体"/>
                <w:spacing w:val="-1"/>
                <w:sz w:val="19"/>
                <w:szCs w:val="19"/>
              </w:rPr>
              <w:t>获取磋商</w:t>
            </w:r>
            <w:r>
              <w:rPr>
                <w:rFonts w:ascii="宋体" w:hAnsi="宋体" w:eastAsia="宋体" w:cs="宋体"/>
                <w:sz w:val="19"/>
                <w:szCs w:val="19"/>
              </w:rPr>
              <w:t xml:space="preserve"> </w:t>
            </w:r>
            <w:r>
              <w:rPr>
                <w:rFonts w:ascii="宋体" w:hAnsi="宋体" w:eastAsia="宋体" w:cs="宋体"/>
                <w:spacing w:val="-1"/>
                <w:sz w:val="19"/>
                <w:szCs w:val="19"/>
              </w:rPr>
              <w:t>文件时</w:t>
            </w:r>
            <w:r>
              <w:rPr>
                <w:rFonts w:ascii="宋体" w:hAnsi="宋体" w:eastAsia="宋体" w:cs="宋体"/>
                <w:sz w:val="19"/>
                <w:szCs w:val="19"/>
              </w:rPr>
              <w:t xml:space="preserve">间 </w:t>
            </w:r>
            <w:r>
              <w:rPr>
                <w:rFonts w:ascii="宋体" w:hAnsi="宋体" w:eastAsia="宋体" w:cs="宋体"/>
                <w:spacing w:val="-2"/>
                <w:sz w:val="19"/>
                <w:szCs w:val="19"/>
              </w:rPr>
              <w:t>(同磋</w:t>
            </w:r>
            <w:r>
              <w:rPr>
                <w:rFonts w:ascii="宋体" w:hAnsi="宋体" w:eastAsia="宋体" w:cs="宋体"/>
                <w:spacing w:val="-1"/>
                <w:sz w:val="19"/>
                <w:szCs w:val="19"/>
              </w:rPr>
              <w:t>商</w:t>
            </w:r>
            <w:r>
              <w:rPr>
                <w:rFonts w:ascii="宋体" w:hAnsi="宋体" w:eastAsia="宋体" w:cs="宋体"/>
                <w:sz w:val="19"/>
                <w:szCs w:val="19"/>
              </w:rPr>
              <w:t xml:space="preserve"> </w:t>
            </w:r>
            <w:r>
              <w:rPr>
                <w:rFonts w:ascii="宋体" w:hAnsi="宋体" w:eastAsia="宋体" w:cs="宋体"/>
                <w:spacing w:val="-1"/>
                <w:sz w:val="19"/>
                <w:szCs w:val="19"/>
              </w:rPr>
              <w:t>文件提</w:t>
            </w:r>
            <w:r>
              <w:rPr>
                <w:rFonts w:ascii="宋体" w:hAnsi="宋体" w:eastAsia="宋体" w:cs="宋体"/>
                <w:sz w:val="19"/>
                <w:szCs w:val="19"/>
              </w:rPr>
              <w:t>供</w:t>
            </w:r>
            <w:r>
              <w:rPr>
                <w:rFonts w:ascii="宋体" w:hAnsi="宋体" w:eastAsia="宋体" w:cs="宋体"/>
                <w:spacing w:val="-4"/>
                <w:sz w:val="19"/>
                <w:szCs w:val="19"/>
              </w:rPr>
              <w:t>期</w:t>
            </w:r>
            <w:r>
              <w:rPr>
                <w:rFonts w:ascii="宋体" w:hAnsi="宋体" w:eastAsia="宋体" w:cs="宋体"/>
                <w:spacing w:val="-2"/>
                <w:sz w:val="19"/>
                <w:szCs w:val="19"/>
              </w:rPr>
              <w:t>限)</w:t>
            </w:r>
          </w:p>
        </w:tc>
        <w:tc>
          <w:tcPr>
            <w:tcW w:w="5906" w:type="dxa"/>
            <w:gridSpan w:val="3"/>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before="73"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2571" w:type="dxa"/>
            <w:tcBorders>
              <w:top w:val="single" w:color="000000" w:sz="2" w:space="0"/>
              <w:bottom w:val="single" w:color="000000" w:sz="2" w:space="0"/>
            </w:tcBorders>
            <w:vAlign w:val="top"/>
          </w:tcPr>
          <w:p>
            <w:pPr>
              <w:spacing w:before="91" w:line="373" w:lineRule="auto"/>
              <w:ind w:left="99" w:right="113" w:firstLine="1"/>
              <w:rPr>
                <w:rFonts w:ascii="宋体" w:hAnsi="宋体" w:eastAsia="宋体" w:cs="宋体"/>
                <w:sz w:val="19"/>
                <w:szCs w:val="19"/>
              </w:rPr>
            </w:pPr>
            <w:r>
              <w:rPr>
                <w:rFonts w:ascii="宋体" w:hAnsi="宋体" w:eastAsia="宋体" w:cs="宋体"/>
                <w:spacing w:val="-1"/>
                <w:sz w:val="19"/>
                <w:szCs w:val="19"/>
              </w:rPr>
              <w:t>保证</w:t>
            </w:r>
            <w:r>
              <w:rPr>
                <w:rFonts w:ascii="宋体" w:hAnsi="宋体" w:eastAsia="宋体" w:cs="宋体"/>
                <w:sz w:val="19"/>
                <w:szCs w:val="19"/>
              </w:rPr>
              <w:t xml:space="preserve">金缴 </w:t>
            </w:r>
            <w:r>
              <w:rPr>
                <w:rFonts w:ascii="宋体" w:hAnsi="宋体" w:eastAsia="宋体" w:cs="宋体"/>
                <w:spacing w:val="-1"/>
                <w:sz w:val="19"/>
                <w:szCs w:val="19"/>
              </w:rPr>
              <w:t>纳</w:t>
            </w:r>
            <w:r>
              <w:rPr>
                <w:rFonts w:ascii="宋体" w:hAnsi="宋体" w:eastAsia="宋体" w:cs="宋体"/>
                <w:sz w:val="19"/>
                <w:szCs w:val="19"/>
              </w:rPr>
              <w:t xml:space="preserve">截止时 </w:t>
            </w:r>
            <w:r>
              <w:rPr>
                <w:rFonts w:ascii="宋体" w:hAnsi="宋体" w:eastAsia="宋体" w:cs="宋体"/>
                <w:spacing w:val="-1"/>
                <w:sz w:val="19"/>
                <w:szCs w:val="19"/>
              </w:rPr>
              <w:t>间</w:t>
            </w:r>
            <w:r>
              <w:rPr>
                <w:rFonts w:ascii="宋体" w:hAnsi="宋体" w:eastAsia="宋体" w:cs="宋体"/>
                <w:sz w:val="19"/>
                <w:szCs w:val="19"/>
              </w:rPr>
              <w:t xml:space="preserve"> (同递 </w:t>
            </w:r>
            <w:r>
              <w:rPr>
                <w:rFonts w:ascii="宋体" w:hAnsi="宋体" w:eastAsia="宋体" w:cs="宋体"/>
                <w:spacing w:val="-1"/>
                <w:sz w:val="19"/>
                <w:szCs w:val="19"/>
              </w:rPr>
              <w:t>交</w:t>
            </w:r>
            <w:r>
              <w:rPr>
                <w:rFonts w:ascii="宋体" w:hAnsi="宋体" w:eastAsia="宋体" w:cs="宋体"/>
                <w:sz w:val="19"/>
                <w:szCs w:val="19"/>
              </w:rPr>
              <w:t xml:space="preserve">响应文 </w:t>
            </w:r>
            <w:r>
              <w:rPr>
                <w:rFonts w:ascii="宋体" w:hAnsi="宋体" w:eastAsia="宋体" w:cs="宋体"/>
                <w:spacing w:val="-1"/>
                <w:sz w:val="19"/>
                <w:szCs w:val="19"/>
              </w:rPr>
              <w:t>件</w:t>
            </w:r>
            <w:r>
              <w:rPr>
                <w:rFonts w:ascii="宋体" w:hAnsi="宋体" w:eastAsia="宋体" w:cs="宋体"/>
                <w:sz w:val="19"/>
                <w:szCs w:val="19"/>
              </w:rPr>
              <w:t>截止时</w:t>
            </w:r>
            <w:r>
              <w:rPr>
                <w:rFonts w:ascii="宋体" w:hAnsi="宋体" w:eastAsia="宋体" w:cs="宋体"/>
                <w:spacing w:val="-11"/>
                <w:sz w:val="19"/>
                <w:szCs w:val="19"/>
              </w:rPr>
              <w:t>间)</w:t>
            </w:r>
          </w:p>
        </w:tc>
        <w:tc>
          <w:tcPr>
            <w:tcW w:w="5906" w:type="dxa"/>
            <w:gridSpan w:val="3"/>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before="61"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62" w:type="dxa"/>
            <w:tcBorders>
              <w:top w:val="single" w:color="000000" w:sz="2" w:space="0"/>
              <w:bottom w:val="single" w:color="000000" w:sz="2" w:space="0"/>
            </w:tcBorders>
            <w:vAlign w:val="top"/>
          </w:tcPr>
          <w:p>
            <w:pPr>
              <w:spacing w:before="304" w:line="187" w:lineRule="auto"/>
              <w:ind w:left="11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2571" w:type="dxa"/>
            <w:tcBorders>
              <w:top w:val="single" w:color="000000" w:sz="2" w:space="0"/>
              <w:bottom w:val="single" w:color="000000" w:sz="2" w:space="0"/>
            </w:tcBorders>
            <w:vAlign w:val="top"/>
          </w:tcPr>
          <w:p>
            <w:r>
              <w:t>响应文件递交</w:t>
            </w:r>
          </w:p>
        </w:tc>
        <w:tc>
          <w:tcPr>
            <w:tcW w:w="5906" w:type="dxa"/>
            <w:gridSpan w:val="3"/>
            <w:tcBorders>
              <w:top w:val="single" w:color="000000" w:sz="2" w:space="0"/>
              <w:bottom w:val="single" w:color="000000" w:sz="2" w:space="0"/>
            </w:tcBorders>
            <w:vAlign w:val="top"/>
          </w:tcPr>
          <w:p>
            <w:pPr>
              <w:spacing w:before="284" w:line="210" w:lineRule="auto"/>
              <w:ind w:left="124"/>
              <w:rPr>
                <w:rFonts w:hint="default" w:ascii="宋体" w:hAnsi="宋体" w:eastAsia="宋体" w:cs="宋体"/>
                <w:sz w:val="19"/>
                <w:szCs w:val="19"/>
                <w:lang w:val="en-US" w:eastAsia="zh-CN"/>
              </w:rPr>
            </w:pPr>
            <w:r>
              <w:rPr>
                <w:rFonts w:ascii="宋体" w:hAnsi="宋体" w:eastAsia="宋体" w:cs="宋体"/>
                <w:spacing w:val="-1"/>
                <w:sz w:val="19"/>
                <w:szCs w:val="19"/>
              </w:rPr>
              <w:t>响应文件在投标截止时间前递交至</w:t>
            </w:r>
            <w:r>
              <w:rPr>
                <w:rFonts w:hint="eastAsia" w:ascii="宋体" w:hAnsi="宋体" w:eastAsia="宋体" w:cs="宋体"/>
                <w:spacing w:val="-1"/>
                <w:sz w:val="19"/>
                <w:szCs w:val="19"/>
                <w:lang w:val="en-US" w:eastAsia="zh-CN"/>
              </w:rPr>
              <w:t>通河县政通建筑工程有限公司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0</w:t>
            </w:r>
          </w:p>
        </w:tc>
        <w:tc>
          <w:tcPr>
            <w:tcW w:w="2571" w:type="dxa"/>
            <w:tcBorders>
              <w:top w:val="single" w:color="000000" w:sz="2" w:space="0"/>
              <w:bottom w:val="single" w:color="000000" w:sz="2" w:space="0"/>
            </w:tcBorders>
            <w:vAlign w:val="top"/>
          </w:tcPr>
          <w:p>
            <w:r>
              <w:t>投标文件数量</w:t>
            </w:r>
          </w:p>
        </w:tc>
        <w:tc>
          <w:tcPr>
            <w:tcW w:w="5906" w:type="dxa"/>
            <w:gridSpan w:val="3"/>
            <w:tcBorders>
              <w:top w:val="single" w:color="000000" w:sz="2" w:space="0"/>
              <w:bottom w:val="single" w:color="000000" w:sz="2" w:space="0"/>
            </w:tcBorders>
            <w:vAlign w:val="top"/>
          </w:tcPr>
          <w:p>
            <w:pPr>
              <w:spacing w:line="212" w:lineRule="auto"/>
              <w:ind w:left="104"/>
              <w:rPr>
                <w:rFonts w:hint="default" w:ascii="宋体" w:hAnsi="宋体" w:eastAsia="宋体" w:cs="宋体"/>
                <w:sz w:val="19"/>
                <w:szCs w:val="19"/>
                <w:lang w:val="en-US" w:eastAsia="zh-CN"/>
              </w:rPr>
            </w:pPr>
            <w:r>
              <w:t xml:space="preserve">(1) 电子投标文件 1 份 </w:t>
            </w:r>
            <w:r>
              <w:rPr>
                <w:rFonts w:hint="eastAsia"/>
                <w:lang w:val="en-US" w:eastAsia="zh-CN"/>
              </w:rPr>
              <w:t xml:space="preserve">    (2)  纸制投标书1份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1</w:t>
            </w:r>
          </w:p>
        </w:tc>
        <w:tc>
          <w:tcPr>
            <w:tcW w:w="2571" w:type="dxa"/>
            <w:tcBorders>
              <w:top w:val="single" w:color="000000" w:sz="2" w:space="0"/>
              <w:bottom w:val="single" w:color="000000" w:sz="2" w:space="0"/>
            </w:tcBorders>
            <w:vAlign w:val="top"/>
          </w:tcPr>
          <w:p>
            <w:r>
              <w:t>供应商确定</w:t>
            </w:r>
          </w:p>
        </w:tc>
        <w:tc>
          <w:tcPr>
            <w:tcW w:w="5906" w:type="dxa"/>
            <w:gridSpan w:val="3"/>
            <w:tcBorders>
              <w:top w:val="single" w:color="000000" w:sz="2" w:space="0"/>
              <w:bottom w:val="single" w:color="000000" w:sz="2" w:space="0"/>
            </w:tcBorders>
            <w:vAlign w:val="top"/>
          </w:tcPr>
          <w:p>
            <w:pPr>
              <w:spacing w:before="284" w:line="221" w:lineRule="auto"/>
              <w:ind w:left="101"/>
              <w:rPr>
                <w:rFonts w:ascii="宋体" w:hAnsi="宋体" w:eastAsia="宋体" w:cs="宋体"/>
                <w:sz w:val="19"/>
                <w:szCs w:val="19"/>
              </w:rPr>
            </w:pPr>
            <w:r>
              <w:rPr>
                <w:rFonts w:ascii="宋体" w:hAnsi="宋体" w:eastAsia="宋体" w:cs="宋体"/>
                <w:spacing w:val="2"/>
                <w:sz w:val="19"/>
                <w:szCs w:val="19"/>
              </w:rPr>
              <w:t>采购人授权磋商小组按照评审原则直</w:t>
            </w:r>
            <w:r>
              <w:rPr>
                <w:rFonts w:ascii="宋体" w:hAnsi="宋体" w:eastAsia="宋体" w:cs="宋体"/>
                <w:spacing w:val="1"/>
                <w:sz w:val="19"/>
                <w:szCs w:val="19"/>
              </w:rPr>
              <w:t>接确定中标 (成交)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3" w:line="188"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2</w:t>
            </w:r>
          </w:p>
        </w:tc>
        <w:tc>
          <w:tcPr>
            <w:tcW w:w="2571" w:type="dxa"/>
            <w:tcBorders>
              <w:top w:val="single" w:color="000000" w:sz="2" w:space="0"/>
              <w:bottom w:val="single" w:color="000000" w:sz="2" w:space="0"/>
            </w:tcBorders>
            <w:vAlign w:val="top"/>
          </w:tcPr>
          <w:p>
            <w:r>
              <w:t>备选方案</w:t>
            </w:r>
          </w:p>
        </w:tc>
        <w:tc>
          <w:tcPr>
            <w:tcW w:w="5906" w:type="dxa"/>
            <w:gridSpan w:val="3"/>
            <w:tcBorders>
              <w:top w:val="single" w:color="000000" w:sz="2" w:space="0"/>
              <w:bottom w:val="single" w:color="000000" w:sz="2" w:space="0"/>
            </w:tcBorders>
            <w:vAlign w:val="top"/>
          </w:tcPr>
          <w:p>
            <w:pPr>
              <w:spacing w:before="93" w:line="221" w:lineRule="auto"/>
              <w:ind w:left="225"/>
              <w:rPr>
                <w:rFonts w:ascii="宋体" w:hAnsi="宋体" w:eastAsia="宋体" w:cs="宋体"/>
                <w:sz w:val="19"/>
                <w:szCs w:val="19"/>
              </w:rPr>
            </w:pPr>
            <w:r>
              <w:rPr>
                <w:rFonts w:ascii="宋体" w:hAnsi="宋体" w:eastAsia="宋体" w:cs="宋体"/>
                <w:spacing w:val="-2"/>
                <w:sz w:val="19"/>
                <w:szCs w:val="19"/>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3</w:t>
            </w:r>
          </w:p>
        </w:tc>
        <w:tc>
          <w:tcPr>
            <w:tcW w:w="2571" w:type="dxa"/>
            <w:tcBorders>
              <w:top w:val="single" w:color="000000" w:sz="2" w:space="0"/>
              <w:bottom w:val="single" w:color="000000" w:sz="2" w:space="0"/>
            </w:tcBorders>
            <w:vAlign w:val="top"/>
          </w:tcPr>
          <w:p>
            <w:r>
              <w:t>联合体投标</w:t>
            </w:r>
          </w:p>
        </w:tc>
        <w:tc>
          <w:tcPr>
            <w:tcW w:w="5906" w:type="dxa"/>
            <w:gridSpan w:val="3"/>
            <w:tcBorders>
              <w:top w:val="single" w:color="000000" w:sz="2" w:space="0"/>
              <w:bottom w:val="single" w:color="000000" w:sz="2" w:space="0"/>
            </w:tcBorders>
            <w:vAlign w:val="top"/>
          </w:tcPr>
          <w:p>
            <w:pPr>
              <w:spacing w:before="285" w:line="212" w:lineRule="auto"/>
              <w:ind w:left="101"/>
              <w:rPr>
                <w:rFonts w:ascii="宋体" w:hAnsi="宋体" w:eastAsia="宋体" w:cs="宋体"/>
                <w:sz w:val="19"/>
                <w:szCs w:val="19"/>
              </w:rPr>
            </w:pPr>
            <w:r>
              <w:rPr>
                <w:rFonts w:ascii="宋体" w:hAnsi="宋体" w:eastAsia="宋体" w:cs="宋体"/>
                <w:spacing w:val="-17"/>
                <w:sz w:val="19"/>
                <w:szCs w:val="19"/>
              </w:rPr>
              <w:t>包</w:t>
            </w:r>
            <w:r>
              <w:rPr>
                <w:rFonts w:hint="eastAsia" w:ascii="Lucida Sans Unicode" w:hAnsi="Lucida Sans Unicode" w:eastAsia="宋体" w:cs="Lucida Sans Unicode"/>
                <w:spacing w:val="-16"/>
                <w:sz w:val="19"/>
                <w:szCs w:val="19"/>
                <w:lang w:val="en-US" w:eastAsia="zh-CN"/>
              </w:rPr>
              <w:t>2</w:t>
            </w:r>
            <w:r>
              <w:rPr>
                <w:rFonts w:ascii="宋体" w:hAnsi="宋体" w:eastAsia="宋体" w:cs="宋体"/>
                <w:spacing w:val="-16"/>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4</w:t>
            </w:r>
          </w:p>
        </w:tc>
        <w:tc>
          <w:tcPr>
            <w:tcW w:w="2571" w:type="dxa"/>
            <w:tcBorders>
              <w:top w:val="single" w:color="000000" w:sz="2" w:space="0"/>
              <w:bottom w:val="single" w:color="000000" w:sz="2" w:space="0"/>
            </w:tcBorders>
            <w:vAlign w:val="top"/>
          </w:tcPr>
          <w:p>
            <w:r>
              <w:t>费用收取方式</w:t>
            </w:r>
          </w:p>
        </w:tc>
        <w:tc>
          <w:tcPr>
            <w:tcW w:w="5906" w:type="dxa"/>
            <w:gridSpan w:val="3"/>
            <w:tcBorders>
              <w:top w:val="single" w:color="000000" w:sz="2" w:space="0"/>
              <w:bottom w:val="single" w:color="000000" w:sz="2" w:space="0"/>
            </w:tcBorders>
            <w:vAlign w:val="top"/>
          </w:tcPr>
          <w:p>
            <w:pPr>
              <w:spacing w:before="285" w:line="221" w:lineRule="auto"/>
              <w:ind w:left="104"/>
              <w:rPr>
                <w:rFonts w:ascii="宋体" w:hAnsi="宋体" w:eastAsia="宋体" w:cs="宋体"/>
                <w:sz w:val="19"/>
                <w:szCs w:val="19"/>
              </w:rPr>
            </w:pPr>
            <w:r>
              <w:rPr>
                <w:rFonts w:ascii="宋体" w:hAnsi="宋体" w:eastAsia="宋体" w:cs="宋体"/>
                <w:spacing w:val="-2"/>
                <w:sz w:val="19"/>
                <w:szCs w:val="19"/>
              </w:rPr>
              <w:t>不收</w:t>
            </w:r>
            <w:r>
              <w:rPr>
                <w:rFonts w:ascii="宋体" w:hAnsi="宋体" w:eastAsia="宋体" w:cs="宋体"/>
                <w:spacing w:val="-1"/>
                <w:sz w:val="19"/>
                <w:szCs w:val="19"/>
              </w:rPr>
              <w:t>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908" w:hRule="atLeast"/>
        </w:trPr>
        <w:tc>
          <w:tcPr>
            <w:tcW w:w="362"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73" w:line="185"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5</w:t>
            </w:r>
          </w:p>
        </w:tc>
        <w:tc>
          <w:tcPr>
            <w:tcW w:w="2585" w:type="dxa"/>
            <w:gridSpan w:val="2"/>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before="62" w:line="222" w:lineRule="auto"/>
              <w:ind w:left="101"/>
              <w:rPr>
                <w:rFonts w:ascii="宋体" w:hAnsi="宋体" w:eastAsia="宋体" w:cs="宋体"/>
                <w:sz w:val="19"/>
                <w:szCs w:val="19"/>
              </w:rPr>
            </w:pPr>
            <w:r>
              <w:rPr>
                <w:rFonts w:ascii="宋体" w:hAnsi="宋体" w:eastAsia="宋体" w:cs="宋体"/>
                <w:spacing w:val="-2"/>
                <w:sz w:val="19"/>
                <w:szCs w:val="19"/>
              </w:rPr>
              <w:t>保</w:t>
            </w:r>
            <w:r>
              <w:rPr>
                <w:rFonts w:ascii="宋体" w:hAnsi="宋体" w:eastAsia="宋体" w:cs="宋体"/>
                <w:spacing w:val="-1"/>
                <w:sz w:val="19"/>
                <w:szCs w:val="19"/>
              </w:rPr>
              <w:t>证金</w:t>
            </w:r>
          </w:p>
        </w:tc>
        <w:tc>
          <w:tcPr>
            <w:tcW w:w="5877" w:type="dxa"/>
            <w:tcBorders>
              <w:top w:val="single" w:color="000000" w:sz="2" w:space="0"/>
              <w:bottom w:val="single" w:color="000000" w:sz="2" w:space="0"/>
            </w:tcBorders>
            <w:vAlign w:val="top"/>
          </w:tcPr>
          <w:p>
            <w:pPr>
              <w:spacing w:line="222" w:lineRule="auto"/>
              <w:ind w:left="404"/>
              <w:rPr>
                <w:rFonts w:ascii="Arial"/>
                <w:sz w:val="21"/>
              </w:rPr>
            </w:pPr>
            <w:r>
              <w:rPr>
                <w:rFonts w:ascii="宋体" w:hAnsi="宋体" w:eastAsia="宋体" w:cs="宋体"/>
                <w:spacing w:val="3"/>
                <w:sz w:val="19"/>
                <w:szCs w:val="19"/>
              </w:rPr>
              <w:t>本招标项目</w:t>
            </w:r>
          </w:p>
          <w:p>
            <w:pPr>
              <w:spacing w:before="73" w:line="210" w:lineRule="auto"/>
              <w:ind w:left="101"/>
              <w:rPr>
                <w:rFonts w:ascii="Arial"/>
                <w:sz w:val="21"/>
              </w:rPr>
            </w:pPr>
            <w:r>
              <w:rPr>
                <w:rFonts w:hint="eastAsia" w:ascii="宋体" w:hAnsi="宋体" w:eastAsia="宋体" w:cs="宋体"/>
                <w:spacing w:val="14"/>
                <w:sz w:val="21"/>
                <w:szCs w:val="21"/>
                <w:u w:val="none"/>
                <w:lang w:val="en-US" w:eastAsia="zh-CN"/>
              </w:rPr>
              <w:t>通河县排水（雨水）防洪排涝工程第一标段施工机械租赁</w:t>
            </w:r>
            <w:r>
              <w:rPr>
                <w:rFonts w:ascii="宋体" w:hAnsi="宋体" w:eastAsia="宋体" w:cs="宋体"/>
                <w:spacing w:val="1"/>
                <w:sz w:val="19"/>
                <w:szCs w:val="19"/>
              </w:rPr>
              <w:t>：保证金人民币：</w:t>
            </w:r>
            <w:r>
              <w:rPr>
                <w:rFonts w:ascii="Lucida Sans Unicode" w:hAnsi="Lucida Sans Unicode" w:eastAsia="Lucida Sans Unicode" w:cs="Lucida Sans Unicode"/>
                <w:spacing w:val="1"/>
                <w:sz w:val="19"/>
                <w:szCs w:val="19"/>
              </w:rPr>
              <w:t>0.00</w:t>
            </w:r>
            <w:r>
              <w:rPr>
                <w:rFonts w:ascii="宋体" w:hAnsi="宋体" w:eastAsia="宋体" w:cs="宋体"/>
                <w:spacing w:val="1"/>
                <w:sz w:val="19"/>
                <w:szCs w:val="19"/>
              </w:rPr>
              <w:t>元整</w:t>
            </w:r>
          </w:p>
          <w:p>
            <w:pPr>
              <w:spacing w:before="128" w:line="224" w:lineRule="auto"/>
              <w:ind w:left="403"/>
              <w:rPr>
                <w:rFonts w:ascii="Lucida Sans Unicode" w:hAnsi="Lucida Sans Unicode" w:eastAsia="Lucida Sans Unicode" w:cs="Lucida Sans Unicode"/>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2710" w:hRule="atLeast"/>
        </w:trPr>
        <w:tc>
          <w:tcPr>
            <w:tcW w:w="36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3" w:line="187"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6</w:t>
            </w:r>
          </w:p>
        </w:tc>
        <w:tc>
          <w:tcPr>
            <w:tcW w:w="2585" w:type="dxa"/>
            <w:gridSpan w:val="2"/>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2" w:line="382" w:lineRule="auto"/>
              <w:ind w:left="101" w:leftChars="0" w:right="113" w:rightChars="0" w:firstLine="21" w:firstLineChars="0"/>
              <w:rPr>
                <w:rFonts w:ascii="宋体" w:hAnsi="宋体" w:eastAsia="宋体" w:cs="宋体"/>
                <w:snapToGrid w:val="0"/>
                <w:color w:val="000000"/>
                <w:kern w:val="0"/>
                <w:sz w:val="19"/>
                <w:szCs w:val="19"/>
              </w:rPr>
            </w:pPr>
            <w:r>
              <w:rPr>
                <w:rFonts w:ascii="宋体" w:hAnsi="宋体" w:eastAsia="宋体" w:cs="宋体"/>
                <w:spacing w:val="-6"/>
                <w:sz w:val="19"/>
                <w:szCs w:val="19"/>
              </w:rPr>
              <w:t>招投</w:t>
            </w:r>
            <w:r>
              <w:rPr>
                <w:rFonts w:ascii="宋体" w:hAnsi="宋体" w:eastAsia="宋体" w:cs="宋体"/>
                <w:sz w:val="19"/>
                <w:szCs w:val="19"/>
              </w:rPr>
              <w:t>标</w:t>
            </w:r>
          </w:p>
        </w:tc>
        <w:tc>
          <w:tcPr>
            <w:tcW w:w="5877" w:type="dxa"/>
            <w:tcBorders>
              <w:top w:val="single" w:color="000000" w:sz="2" w:space="0"/>
              <w:bottom w:val="single" w:color="000000" w:sz="2" w:space="0"/>
            </w:tcBorders>
            <w:vAlign w:val="top"/>
          </w:tcPr>
          <w:p>
            <w:pPr>
              <w:spacing w:line="221" w:lineRule="auto"/>
              <w:ind w:left="591"/>
              <w:rPr>
                <w:rFonts w:ascii="宋体" w:hAnsi="宋体" w:eastAsia="宋体" w:cs="宋体"/>
                <w:spacing w:val="10"/>
                <w:sz w:val="19"/>
                <w:szCs w:val="19"/>
              </w:rPr>
            </w:pPr>
          </w:p>
          <w:p>
            <w:pPr>
              <w:spacing w:line="221" w:lineRule="auto"/>
              <w:ind w:left="591"/>
              <w:rPr>
                <w:rFonts w:ascii="宋体" w:hAnsi="宋体" w:eastAsia="宋体" w:cs="宋体"/>
                <w:sz w:val="19"/>
                <w:szCs w:val="19"/>
              </w:rPr>
            </w:pPr>
            <w:r>
              <w:rPr>
                <w:rFonts w:ascii="宋体" w:hAnsi="宋体" w:eastAsia="宋体" w:cs="宋体"/>
                <w:spacing w:val="10"/>
                <w:sz w:val="19"/>
                <w:szCs w:val="19"/>
              </w:rPr>
              <w:t>见面开标 ：</w:t>
            </w:r>
          </w:p>
          <w:p>
            <w:pPr>
              <w:spacing w:before="155" w:line="352" w:lineRule="auto"/>
              <w:ind w:left="102" w:right="158" w:firstLine="493"/>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 xml:space="preserve">1 </w:t>
            </w:r>
            <w:r>
              <w:rPr>
                <w:rFonts w:ascii="宋体" w:hAnsi="宋体" w:eastAsia="宋体" w:cs="宋体"/>
                <w:spacing w:val="1"/>
                <w:sz w:val="19"/>
                <w:szCs w:val="19"/>
              </w:rPr>
              <w:t>．项目</w:t>
            </w:r>
            <w:r>
              <w:rPr>
                <w:rFonts w:ascii="宋体" w:hAnsi="宋体" w:eastAsia="宋体" w:cs="宋体"/>
                <w:sz w:val="19"/>
                <w:szCs w:val="19"/>
              </w:rPr>
              <w:t>采用见面开标 ，</w:t>
            </w:r>
            <w:r>
              <w:rPr>
                <w:rFonts w:hint="eastAsia" w:ascii="宋体" w:hAnsi="宋体" w:eastAsia="宋体" w:cs="宋体"/>
                <w:sz w:val="19"/>
                <w:szCs w:val="19"/>
                <w:lang w:val="en-US" w:eastAsia="zh-CN"/>
              </w:rPr>
              <w:t>供应商在规定的时间内进入开标会场，按要求签到填写供应商登记表等程序文件，并上交响应文件。</w:t>
            </w:r>
          </w:p>
          <w:p>
            <w:pPr>
              <w:spacing w:before="1" w:line="342" w:lineRule="auto"/>
              <w:ind w:left="100" w:right="158" w:firstLine="487"/>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2 </w:t>
            </w:r>
            <w:r>
              <w:rPr>
                <w:rFonts w:ascii="宋体" w:hAnsi="宋体" w:eastAsia="宋体" w:cs="宋体"/>
                <w:spacing w:val="2"/>
                <w:sz w:val="19"/>
                <w:szCs w:val="19"/>
              </w:rPr>
              <w:t>．</w:t>
            </w:r>
            <w:r>
              <w:rPr>
                <w:rFonts w:ascii="宋体" w:hAnsi="宋体" w:eastAsia="宋体" w:cs="宋体"/>
                <w:spacing w:val="1"/>
                <w:sz w:val="19"/>
                <w:szCs w:val="19"/>
              </w:rPr>
              <w:t>开标时出现下列情况的</w:t>
            </w:r>
            <w:r>
              <w:rPr>
                <w:rFonts w:ascii="宋体" w:hAnsi="宋体" w:eastAsia="宋体" w:cs="宋体"/>
                <w:sz w:val="19"/>
                <w:szCs w:val="19"/>
              </w:rPr>
              <w:t>，将视为逾期送达或者未按照磋商文件要求密封的响应文件，采购人</w:t>
            </w:r>
            <w:r>
              <w:rPr>
                <w:rFonts w:ascii="宋体" w:hAnsi="宋体" w:eastAsia="宋体" w:cs="宋体"/>
                <w:spacing w:val="2"/>
                <w:sz w:val="19"/>
                <w:szCs w:val="19"/>
              </w:rPr>
              <w:t>应当</w:t>
            </w:r>
            <w:r>
              <w:rPr>
                <w:rFonts w:ascii="宋体" w:hAnsi="宋体" w:eastAsia="宋体" w:cs="宋体"/>
                <w:spacing w:val="1"/>
                <w:sz w:val="19"/>
                <w:szCs w:val="19"/>
              </w:rPr>
              <w:t>视为投标无效处理。</w:t>
            </w:r>
          </w:p>
          <w:p>
            <w:pPr>
              <w:spacing w:before="1" w:line="209" w:lineRule="auto"/>
              <w:ind w:left="588"/>
              <w:rPr>
                <w:rFonts w:ascii="宋体" w:hAnsi="宋体" w:eastAsia="宋体" w:cs="宋体"/>
                <w:sz w:val="19"/>
                <w:szCs w:val="19"/>
              </w:rPr>
            </w:pPr>
            <w:r>
              <w:rPr>
                <w:rFonts w:ascii="宋体" w:hAnsi="宋体" w:eastAsia="宋体" w:cs="宋体"/>
                <w:spacing w:val="14"/>
                <w:sz w:val="19"/>
                <w:szCs w:val="19"/>
              </w:rPr>
              <w:t>(</w:t>
            </w:r>
            <w:r>
              <w:rPr>
                <w:rFonts w:ascii="Lucida Sans Unicode" w:hAnsi="Lucida Sans Unicode" w:eastAsia="Lucida Sans Unicode" w:cs="Lucida Sans Unicode"/>
                <w:spacing w:val="14"/>
                <w:sz w:val="19"/>
                <w:szCs w:val="19"/>
              </w:rPr>
              <w:t>1</w:t>
            </w:r>
            <w:r>
              <w:rPr>
                <w:rFonts w:ascii="宋体" w:hAnsi="宋体" w:eastAsia="宋体" w:cs="宋体"/>
                <w:spacing w:val="7"/>
                <w:sz w:val="19"/>
                <w:szCs w:val="19"/>
              </w:rPr>
              <w:t>) 供应商未按谈判文件要求参加开标会的；</w:t>
            </w:r>
          </w:p>
          <w:p>
            <w:pPr>
              <w:spacing w:before="128" w:line="210" w:lineRule="auto"/>
              <w:ind w:left="588"/>
              <w:rPr>
                <w:rFonts w:ascii="宋体" w:hAnsi="宋体" w:eastAsia="宋体" w:cs="宋体"/>
                <w:sz w:val="19"/>
                <w:szCs w:val="19"/>
              </w:rPr>
            </w:pPr>
            <w:r>
              <w:rPr>
                <w:rFonts w:ascii="宋体" w:hAnsi="宋体" w:eastAsia="宋体" w:cs="宋体"/>
                <w:spacing w:val="7"/>
                <w:sz w:val="19"/>
                <w:szCs w:val="19"/>
              </w:rPr>
              <w:t>(</w:t>
            </w:r>
            <w:r>
              <w:rPr>
                <w:rFonts w:ascii="Lucida Sans Unicode" w:hAnsi="Lucida Sans Unicode" w:eastAsia="Lucida Sans Unicode" w:cs="Lucida Sans Unicode"/>
                <w:spacing w:val="7"/>
                <w:sz w:val="19"/>
                <w:szCs w:val="19"/>
              </w:rPr>
              <w:t>2</w:t>
            </w:r>
            <w:r>
              <w:rPr>
                <w:rFonts w:ascii="宋体" w:hAnsi="宋体" w:eastAsia="宋体" w:cs="宋体"/>
                <w:spacing w:val="7"/>
                <w:sz w:val="19"/>
                <w:szCs w:val="19"/>
              </w:rPr>
              <w:t>) 供应商未在规定时间内</w:t>
            </w:r>
            <w:r>
              <w:rPr>
                <w:rFonts w:hint="eastAsia" w:ascii="宋体" w:hAnsi="宋体" w:eastAsia="宋体" w:cs="宋体"/>
                <w:spacing w:val="7"/>
                <w:sz w:val="19"/>
                <w:szCs w:val="19"/>
                <w:lang w:val="en-US" w:eastAsia="zh-CN"/>
              </w:rPr>
              <w:t>上交响应文件的</w:t>
            </w:r>
            <w:r>
              <w:rPr>
                <w:rFonts w:ascii="宋体" w:hAnsi="宋体" w:eastAsia="宋体" w:cs="宋体"/>
                <w:spacing w:val="6"/>
                <w:sz w:val="19"/>
                <w:szCs w:val="19"/>
              </w:rPr>
              <w:t>；</w:t>
            </w:r>
          </w:p>
          <w:p>
            <w:pPr>
              <w:tabs>
                <w:tab w:val="left" w:pos="202"/>
              </w:tabs>
              <w:spacing w:before="5" w:line="350" w:lineRule="auto"/>
              <w:ind w:left="102" w:leftChars="0" w:right="98" w:rightChars="0" w:firstLine="484" w:firstLine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417" w:hRule="atLeast"/>
        </w:trPr>
        <w:tc>
          <w:tcPr>
            <w:tcW w:w="362" w:type="dxa"/>
            <w:tcBorders>
              <w:top w:val="single" w:color="000000" w:sz="2" w:space="0"/>
              <w:bottom w:val="single" w:color="000000" w:sz="2" w:space="0"/>
            </w:tcBorders>
            <w:vAlign w:val="top"/>
          </w:tcPr>
          <w:p>
            <w:pPr>
              <w:spacing w:line="307" w:lineRule="auto"/>
              <w:rPr>
                <w:rFonts w:ascii="Arial"/>
                <w:sz w:val="21"/>
              </w:rPr>
            </w:pPr>
          </w:p>
          <w:p>
            <w:pPr>
              <w:spacing w:line="307" w:lineRule="auto"/>
              <w:rPr>
                <w:rFonts w:ascii="Arial"/>
                <w:sz w:val="21"/>
              </w:rPr>
            </w:pPr>
          </w:p>
          <w:p>
            <w:pPr>
              <w:spacing w:before="73" w:line="186"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7</w:t>
            </w:r>
          </w:p>
        </w:tc>
        <w:tc>
          <w:tcPr>
            <w:tcW w:w="2585" w:type="dxa"/>
            <w:gridSpan w:val="2"/>
            <w:tcBorders>
              <w:top w:val="single" w:color="000000" w:sz="2" w:space="0"/>
              <w:bottom w:val="single" w:color="000000" w:sz="2" w:space="0"/>
            </w:tcBorders>
            <w:vAlign w:val="top"/>
          </w:tcPr>
          <w:p>
            <w:pPr>
              <w:spacing w:before="93" w:line="373" w:lineRule="auto"/>
              <w:ind w:left="102" w:right="113" w:firstLine="20"/>
              <w:rPr>
                <w:rFonts w:ascii="宋体" w:hAnsi="宋体" w:eastAsia="宋体" w:cs="宋体"/>
                <w:snapToGrid w:val="0"/>
                <w:color w:val="000000"/>
                <w:kern w:val="0"/>
                <w:sz w:val="19"/>
                <w:szCs w:val="19"/>
              </w:rPr>
            </w:pPr>
            <w:r>
              <w:rPr>
                <w:rFonts w:ascii="宋体" w:hAnsi="宋体" w:eastAsia="宋体" w:cs="宋体"/>
                <w:spacing w:val="-6"/>
                <w:sz w:val="19"/>
                <w:szCs w:val="19"/>
              </w:rPr>
              <w:t>响应</w:t>
            </w:r>
            <w:r>
              <w:rPr>
                <w:rFonts w:ascii="宋体" w:hAnsi="宋体" w:eastAsia="宋体" w:cs="宋体"/>
                <w:spacing w:val="-1"/>
                <w:sz w:val="19"/>
                <w:szCs w:val="19"/>
              </w:rPr>
              <w:t>文件签</w:t>
            </w:r>
            <w:r>
              <w:rPr>
                <w:rFonts w:ascii="宋体" w:hAnsi="宋体" w:eastAsia="宋体" w:cs="宋体"/>
                <w:sz w:val="19"/>
                <w:szCs w:val="19"/>
              </w:rPr>
              <w:t xml:space="preserve">字 </w:t>
            </w:r>
            <w:r>
              <w:rPr>
                <w:rFonts w:ascii="宋体" w:hAnsi="宋体" w:eastAsia="宋体" w:cs="宋体"/>
                <w:spacing w:val="-1"/>
                <w:sz w:val="19"/>
                <w:szCs w:val="19"/>
              </w:rPr>
              <w:t>、盖章</w:t>
            </w:r>
            <w:r>
              <w:rPr>
                <w:rFonts w:ascii="宋体" w:hAnsi="宋体" w:eastAsia="宋体" w:cs="宋体"/>
                <w:sz w:val="19"/>
                <w:szCs w:val="19"/>
              </w:rPr>
              <w:t>要求</w:t>
            </w:r>
          </w:p>
        </w:tc>
        <w:tc>
          <w:tcPr>
            <w:tcW w:w="5877" w:type="dxa"/>
            <w:tcBorders>
              <w:top w:val="single" w:color="000000" w:sz="2" w:space="0"/>
              <w:bottom w:val="single" w:color="000000" w:sz="2" w:space="0"/>
            </w:tcBorders>
            <w:vAlign w:val="top"/>
          </w:tcPr>
          <w:p>
            <w:pPr>
              <w:spacing w:line="400" w:lineRule="auto"/>
              <w:rPr>
                <w:rFonts w:ascii="Arial"/>
                <w:sz w:val="21"/>
              </w:rPr>
            </w:pPr>
          </w:p>
          <w:p>
            <w:pPr>
              <w:spacing w:before="73" w:line="210" w:lineRule="auto"/>
              <w:ind w:left="462"/>
              <w:rPr>
                <w:rFonts w:ascii="宋体" w:hAnsi="宋体" w:eastAsia="宋体" w:cs="宋体"/>
                <w:sz w:val="19"/>
                <w:szCs w:val="19"/>
              </w:rPr>
            </w:pPr>
            <w:r>
              <w:rPr>
                <w:rFonts w:ascii="宋体" w:hAnsi="宋体" w:eastAsia="宋体" w:cs="宋体"/>
                <w:spacing w:val="3"/>
                <w:sz w:val="19"/>
                <w:szCs w:val="19"/>
              </w:rPr>
              <w:t>应按照第七章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响应文件格式</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要求进行签字、加盖公</w:t>
            </w:r>
            <w:r>
              <w:rPr>
                <w:rFonts w:ascii="宋体" w:hAnsi="宋体" w:eastAsia="宋体" w:cs="宋体"/>
                <w:spacing w:val="1"/>
                <w:sz w:val="19"/>
                <w:szCs w:val="19"/>
              </w:rPr>
              <w:t>章</w:t>
            </w:r>
            <w:r>
              <w:rPr>
                <w:rFonts w:ascii="宋体" w:hAnsi="宋体" w:eastAsia="宋体" w:cs="宋体"/>
                <w:sz w:val="19"/>
                <w:szCs w:val="19"/>
              </w:rPr>
              <w:t>。</w:t>
            </w:r>
          </w:p>
          <w:p>
            <w:pPr>
              <w:spacing w:before="129" w:line="221" w:lineRule="auto"/>
              <w:ind w:left="464" w:left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196" w:hRule="atLeast"/>
        </w:trPr>
        <w:tc>
          <w:tcPr>
            <w:tcW w:w="362" w:type="dxa"/>
            <w:tcBorders>
              <w:top w:val="single" w:color="000000" w:sz="2" w:space="0"/>
              <w:bottom w:val="single" w:color="000000" w:sz="2" w:space="0"/>
            </w:tcBorders>
            <w:vAlign w:val="top"/>
          </w:tcPr>
          <w:p>
            <w:pPr>
              <w:spacing w:line="421" w:lineRule="auto"/>
              <w:rPr>
                <w:rFonts w:ascii="Arial"/>
                <w:sz w:val="21"/>
              </w:rPr>
            </w:pPr>
          </w:p>
          <w:p>
            <w:pPr>
              <w:spacing w:before="73" w:line="187" w:lineRule="auto"/>
              <w:ind w:left="119"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11"/>
                <w:sz w:val="19"/>
                <w:szCs w:val="19"/>
              </w:rPr>
              <w:t>1</w:t>
            </w:r>
            <w:r>
              <w:rPr>
                <w:rFonts w:hint="eastAsia" w:ascii="Lucida Sans Unicode" w:hAnsi="Lucida Sans Unicode" w:eastAsia="宋体" w:cs="Lucida Sans Unicode"/>
                <w:spacing w:val="-10"/>
                <w:sz w:val="19"/>
                <w:szCs w:val="19"/>
                <w:lang w:val="en-US" w:eastAsia="zh-CN"/>
              </w:rPr>
              <w:t>8</w:t>
            </w:r>
          </w:p>
        </w:tc>
        <w:tc>
          <w:tcPr>
            <w:tcW w:w="2585" w:type="dxa"/>
            <w:gridSpan w:val="2"/>
            <w:tcBorders>
              <w:top w:val="single" w:color="000000" w:sz="2" w:space="0"/>
              <w:bottom w:val="single" w:color="000000" w:sz="2" w:space="0"/>
            </w:tcBorders>
            <w:vAlign w:val="top"/>
          </w:tcPr>
          <w:p>
            <w:pPr>
              <w:spacing w:before="285" w:line="381" w:lineRule="auto"/>
              <w:ind w:left="104" w:leftChars="0" w:right="113" w:rightChars="0" w:hanging="3" w:firstLineChars="0"/>
              <w:rPr>
                <w:rFonts w:ascii="宋体" w:hAnsi="宋体" w:eastAsia="宋体" w:cs="宋体"/>
                <w:snapToGrid w:val="0"/>
                <w:color w:val="000000"/>
                <w:kern w:val="0"/>
                <w:sz w:val="19"/>
                <w:szCs w:val="19"/>
              </w:rPr>
            </w:pPr>
            <w:r>
              <w:rPr>
                <w:rFonts w:ascii="宋体" w:hAnsi="宋体" w:eastAsia="宋体" w:cs="宋体"/>
                <w:spacing w:val="-1"/>
                <w:sz w:val="19"/>
                <w:szCs w:val="19"/>
              </w:rPr>
              <w:t>有效</w:t>
            </w:r>
            <w:r>
              <w:rPr>
                <w:rFonts w:ascii="宋体" w:hAnsi="宋体" w:eastAsia="宋体" w:cs="宋体"/>
                <w:sz w:val="19"/>
                <w:szCs w:val="19"/>
              </w:rPr>
              <w:t xml:space="preserve">供应 </w:t>
            </w:r>
            <w:r>
              <w:rPr>
                <w:rFonts w:ascii="宋体" w:hAnsi="宋体" w:eastAsia="宋体" w:cs="宋体"/>
                <w:spacing w:val="-3"/>
                <w:sz w:val="19"/>
                <w:szCs w:val="19"/>
              </w:rPr>
              <w:t>商</w:t>
            </w:r>
            <w:r>
              <w:rPr>
                <w:rFonts w:ascii="宋体" w:hAnsi="宋体" w:eastAsia="宋体" w:cs="宋体"/>
                <w:spacing w:val="-2"/>
                <w:sz w:val="19"/>
                <w:szCs w:val="19"/>
              </w:rPr>
              <w:t>家数</w:t>
            </w:r>
          </w:p>
        </w:tc>
        <w:tc>
          <w:tcPr>
            <w:tcW w:w="5877" w:type="dxa"/>
            <w:tcBorders>
              <w:top w:val="single" w:color="000000" w:sz="2" w:space="0"/>
              <w:bottom w:val="single" w:color="000000" w:sz="2" w:space="0"/>
            </w:tcBorders>
            <w:vAlign w:val="top"/>
          </w:tcPr>
          <w:p>
            <w:pPr>
              <w:spacing w:before="92" w:line="217" w:lineRule="auto"/>
              <w:ind w:left="101"/>
              <w:rPr>
                <w:rFonts w:hint="eastAsia" w:ascii="Lucida Sans Unicode" w:hAnsi="Lucida Sans Unicode" w:eastAsia="宋体" w:cs="Lucida Sans Unicode"/>
                <w:sz w:val="19"/>
                <w:szCs w:val="19"/>
                <w:lang w:eastAsia="zh-CN"/>
              </w:rPr>
            </w:pPr>
            <w:r>
              <w:rPr>
                <w:rFonts w:ascii="宋体" w:hAnsi="宋体" w:eastAsia="宋体" w:cs="宋体"/>
                <w:spacing w:val="4"/>
                <w:sz w:val="19"/>
                <w:szCs w:val="19"/>
              </w:rPr>
              <w:t>包</w:t>
            </w:r>
            <w:r>
              <w:rPr>
                <w:rFonts w:hint="eastAsia" w:ascii="宋体" w:hAnsi="宋体" w:eastAsia="宋体" w:cs="宋体"/>
                <w:spacing w:val="4"/>
                <w:sz w:val="19"/>
                <w:szCs w:val="19"/>
                <w:lang w:val="en-US" w:eastAsia="zh-CN"/>
              </w:rPr>
              <w:t>2</w:t>
            </w:r>
            <w:r>
              <w:rPr>
                <w:rFonts w:ascii="宋体" w:hAnsi="宋体" w:eastAsia="宋体" w:cs="宋体"/>
                <w:spacing w:val="2"/>
                <w:sz w:val="19"/>
                <w:szCs w:val="19"/>
              </w:rPr>
              <w:t>：</w:t>
            </w:r>
            <w:r>
              <w:rPr>
                <w:rFonts w:hint="eastAsia" w:ascii="Lucida Sans Unicode" w:hAnsi="Lucida Sans Unicode" w:eastAsia="宋体" w:cs="Lucida Sans Unicode"/>
                <w:spacing w:val="2"/>
                <w:sz w:val="19"/>
                <w:szCs w:val="19"/>
                <w:lang w:val="en-US" w:eastAsia="zh-CN"/>
              </w:rPr>
              <w:t>2</w:t>
            </w:r>
          </w:p>
          <w:p>
            <w:pPr>
              <w:spacing w:before="120" w:line="384" w:lineRule="exact"/>
              <w:ind w:left="102"/>
              <w:rPr>
                <w:rFonts w:ascii="宋体" w:hAnsi="宋体" w:eastAsia="宋体" w:cs="宋体"/>
                <w:sz w:val="19"/>
                <w:szCs w:val="19"/>
              </w:rPr>
            </w:pPr>
            <w:r>
              <w:rPr>
                <w:rFonts w:ascii="宋体" w:hAnsi="宋体" w:eastAsia="宋体" w:cs="宋体"/>
                <w:spacing w:val="2"/>
                <w:position w:val="14"/>
                <w:sz w:val="19"/>
                <w:szCs w:val="19"/>
              </w:rPr>
              <w:t>此数约定了开标与评标过程中的最低有效供应商家数，当家数不足时项目将不得开标、评标；文</w:t>
            </w:r>
            <w:r>
              <w:rPr>
                <w:rFonts w:ascii="宋体" w:hAnsi="宋体" w:eastAsia="宋体" w:cs="宋体"/>
                <w:position w:val="14"/>
                <w:sz w:val="19"/>
                <w:szCs w:val="19"/>
              </w:rPr>
              <w:t>件中其他</w:t>
            </w:r>
          </w:p>
          <w:p>
            <w:pPr>
              <w:spacing w:line="22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描述</w:t>
            </w:r>
            <w:r>
              <w:rPr>
                <w:rFonts w:ascii="宋体" w:hAnsi="宋体" w:eastAsia="宋体" w:cs="宋体"/>
                <w:spacing w:val="1"/>
                <w:sz w:val="19"/>
                <w:szCs w:val="19"/>
              </w:rPr>
              <w:t>若与此规定矛盾以此为准。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81" w:hRule="atLeast"/>
        </w:trPr>
        <w:tc>
          <w:tcPr>
            <w:tcW w:w="362" w:type="dxa"/>
            <w:tcBorders>
              <w:top w:val="single" w:color="000000" w:sz="2" w:space="0"/>
              <w:bottom w:val="single" w:color="000000" w:sz="2" w:space="0"/>
            </w:tcBorders>
            <w:vAlign w:val="top"/>
          </w:tcPr>
          <w:p>
            <w:pPr>
              <w:spacing w:before="113" w:line="187" w:lineRule="auto"/>
              <w:ind w:left="112" w:leftChars="0"/>
              <w:rPr>
                <w:rFonts w:hint="default" w:ascii="Lucida Sans Unicode" w:hAnsi="Lucida Sans Unicode" w:eastAsia="宋体" w:cs="Lucida Sans Unicode"/>
                <w:snapToGrid w:val="0"/>
                <w:color w:val="000000"/>
                <w:kern w:val="0"/>
                <w:sz w:val="19"/>
                <w:szCs w:val="19"/>
                <w:lang w:val="en-US" w:eastAsia="zh-CN"/>
              </w:rPr>
            </w:pPr>
            <w:r>
              <w:rPr>
                <w:rFonts w:hint="eastAsia" w:ascii="Lucida Sans Unicode" w:hAnsi="Lucida Sans Unicode" w:eastAsia="宋体" w:cs="Lucida Sans Unicode"/>
                <w:spacing w:val="-7"/>
                <w:sz w:val="19"/>
                <w:szCs w:val="19"/>
                <w:lang w:val="en-US" w:eastAsia="zh-CN"/>
              </w:rPr>
              <w:t>19</w:t>
            </w:r>
          </w:p>
        </w:tc>
        <w:tc>
          <w:tcPr>
            <w:tcW w:w="2585" w:type="dxa"/>
            <w:gridSpan w:val="2"/>
            <w:tcBorders>
              <w:top w:val="single" w:color="000000" w:sz="2" w:space="0"/>
              <w:bottom w:val="single" w:color="000000" w:sz="2" w:space="0"/>
            </w:tcBorders>
            <w:vAlign w:val="top"/>
          </w:tcPr>
          <w:p>
            <w:pPr>
              <w:spacing w:before="93" w:line="220" w:lineRule="auto"/>
              <w:ind w:left="99" w:leftChars="0"/>
              <w:rPr>
                <w:rFonts w:ascii="宋体" w:hAnsi="宋体" w:eastAsia="宋体" w:cs="宋体"/>
                <w:snapToGrid w:val="0"/>
                <w:color w:val="000000"/>
                <w:kern w:val="0"/>
                <w:sz w:val="19"/>
                <w:szCs w:val="19"/>
              </w:rPr>
            </w:pPr>
            <w:r>
              <w:rPr>
                <w:rFonts w:ascii="宋体" w:hAnsi="宋体" w:eastAsia="宋体" w:cs="宋体"/>
                <w:sz w:val="19"/>
                <w:szCs w:val="19"/>
              </w:rPr>
              <w:t>报价形式</w:t>
            </w:r>
          </w:p>
        </w:tc>
        <w:tc>
          <w:tcPr>
            <w:tcW w:w="5877" w:type="dxa"/>
            <w:tcBorders>
              <w:top w:val="single" w:color="000000" w:sz="2" w:space="0"/>
              <w:bottom w:val="single" w:color="000000" w:sz="2" w:space="0"/>
            </w:tcBorders>
            <w:vAlign w:val="top"/>
          </w:tcPr>
          <w:p>
            <w:pPr>
              <w:spacing w:before="93" w:line="209" w:lineRule="auto"/>
              <w:ind w:left="102" w:leftChars="0"/>
              <w:rPr>
                <w:rFonts w:hint="default" w:ascii="宋体" w:hAnsi="宋体" w:eastAsia="宋体" w:cs="宋体"/>
                <w:snapToGrid w:val="0"/>
                <w:color w:val="000000"/>
                <w:kern w:val="0"/>
                <w:sz w:val="19"/>
                <w:szCs w:val="19"/>
                <w:lang w:val="en-US" w:eastAsia="zh-CN"/>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2</w:t>
            </w:r>
            <w:r>
              <w:rPr>
                <w:rFonts w:ascii="宋体" w:hAnsi="宋体" w:eastAsia="宋体" w:cs="宋体"/>
                <w:spacing w:val="4"/>
                <w:sz w:val="19"/>
                <w:szCs w:val="19"/>
              </w:rPr>
              <w:t>(</w:t>
            </w:r>
            <w:r>
              <w:rPr>
                <w:rFonts w:ascii="宋体" w:hAnsi="宋体" w:eastAsia="宋体" w:cs="宋体"/>
                <w:spacing w:val="2"/>
                <w:sz w:val="19"/>
                <w:szCs w:val="19"/>
              </w:rPr>
              <w:t xml:space="preserve"> </w:t>
            </w:r>
            <w:r>
              <w:rPr>
                <w:rFonts w:hint="eastAsia" w:ascii="宋体" w:hAnsi="宋体" w:eastAsia="宋体" w:cs="宋体"/>
                <w:spacing w:val="2"/>
                <w:sz w:val="19"/>
                <w:szCs w:val="19"/>
                <w:lang w:val="en-US" w:eastAsia="zh-CN"/>
              </w:rPr>
              <w:t>单</w:t>
            </w:r>
            <w:r>
              <w:rPr>
                <w:rFonts w:ascii="宋体" w:hAnsi="宋体" w:eastAsia="宋体" w:cs="宋体"/>
                <w:spacing w:val="2"/>
                <w:sz w:val="19"/>
                <w:szCs w:val="19"/>
              </w:rPr>
              <w:t>价</w:t>
            </w:r>
            <w:r>
              <w:rPr>
                <w:rFonts w:hint="eastAsia" w:ascii="宋体" w:hAnsi="宋体" w:eastAsia="宋体" w:cs="宋体"/>
                <w:spacing w:val="2"/>
                <w:sz w:val="19"/>
                <w:szCs w:val="19"/>
                <w:lang w:val="en-US" w:eastAsia="zh-CN"/>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85" w:hRule="atLeast"/>
        </w:trPr>
        <w:tc>
          <w:tcPr>
            <w:tcW w:w="362" w:type="dxa"/>
            <w:tcBorders>
              <w:top w:val="single" w:color="000000" w:sz="2" w:space="0"/>
              <w:bottom w:val="single" w:color="000000" w:sz="2" w:space="0"/>
            </w:tcBorders>
            <w:vAlign w:val="top"/>
          </w:tcPr>
          <w:p>
            <w:pPr>
              <w:spacing w:before="301" w:line="188" w:lineRule="auto"/>
              <w:ind w:left="112"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7"/>
                <w:sz w:val="19"/>
                <w:szCs w:val="19"/>
              </w:rPr>
              <w:t>2</w:t>
            </w:r>
            <w:r>
              <w:rPr>
                <w:rFonts w:hint="eastAsia" w:ascii="Lucida Sans Unicode" w:hAnsi="Lucida Sans Unicode" w:eastAsia="宋体" w:cs="Lucida Sans Unicode"/>
                <w:spacing w:val="-6"/>
                <w:sz w:val="19"/>
                <w:szCs w:val="19"/>
                <w:lang w:val="en-US" w:eastAsia="zh-CN"/>
              </w:rPr>
              <w:t>0</w:t>
            </w:r>
          </w:p>
        </w:tc>
        <w:tc>
          <w:tcPr>
            <w:tcW w:w="2585" w:type="dxa"/>
            <w:gridSpan w:val="2"/>
            <w:tcBorders>
              <w:top w:val="single" w:color="000000" w:sz="2" w:space="0"/>
              <w:bottom w:val="single" w:color="000000" w:sz="2" w:space="0"/>
            </w:tcBorders>
            <w:vAlign w:val="top"/>
          </w:tcPr>
          <w:p>
            <w:pPr>
              <w:spacing w:before="89" w:line="384" w:lineRule="exact"/>
              <w:ind w:left="103"/>
              <w:rPr>
                <w:rFonts w:ascii="宋体" w:hAnsi="宋体" w:eastAsia="宋体" w:cs="宋体"/>
                <w:sz w:val="19"/>
                <w:szCs w:val="19"/>
              </w:rPr>
            </w:pPr>
            <w:r>
              <w:rPr>
                <w:rFonts w:ascii="宋体" w:hAnsi="宋体" w:eastAsia="宋体" w:cs="宋体"/>
                <w:spacing w:val="-1"/>
                <w:position w:val="14"/>
                <w:sz w:val="19"/>
                <w:szCs w:val="19"/>
              </w:rPr>
              <w:t>项目兼投</w:t>
            </w:r>
          </w:p>
          <w:p>
            <w:pPr>
              <w:spacing w:line="221" w:lineRule="auto"/>
              <w:ind w:left="103" w:leftChars="0"/>
              <w:rPr>
                <w:rFonts w:ascii="宋体" w:hAnsi="宋体" w:eastAsia="宋体" w:cs="宋体"/>
                <w:snapToGrid w:val="0"/>
                <w:color w:val="000000"/>
                <w:kern w:val="0"/>
                <w:sz w:val="19"/>
                <w:szCs w:val="19"/>
              </w:rPr>
            </w:pPr>
            <w:r>
              <w:rPr>
                <w:rFonts w:ascii="宋体" w:hAnsi="宋体" w:eastAsia="宋体" w:cs="宋体"/>
                <w:spacing w:val="-1"/>
                <w:sz w:val="19"/>
                <w:szCs w:val="19"/>
              </w:rPr>
              <w:t>兼中规则</w:t>
            </w:r>
          </w:p>
        </w:tc>
        <w:tc>
          <w:tcPr>
            <w:tcW w:w="5877" w:type="dxa"/>
            <w:tcBorders>
              <w:top w:val="single" w:color="000000" w:sz="2" w:space="0"/>
              <w:bottom w:val="single" w:color="000000" w:sz="2" w:space="0"/>
            </w:tcBorders>
            <w:vAlign w:val="top"/>
          </w:tcPr>
          <w:p>
            <w:pPr>
              <w:spacing w:before="280" w:line="211" w:lineRule="auto"/>
              <w:ind w:left="104" w:leftChars="0"/>
              <w:rPr>
                <w:rFonts w:hint="default" w:ascii="Lucida Sans Unicode" w:hAnsi="Lucida Sans Unicode" w:eastAsia="宋体" w:cs="Lucida Sans Unicode"/>
                <w:snapToGrid w:val="0"/>
                <w:color w:val="000000"/>
                <w:kern w:val="0"/>
                <w:sz w:val="19"/>
                <w:szCs w:val="19"/>
                <w:lang w:val="en-US" w:eastAsia="zh-CN"/>
              </w:rPr>
            </w:pPr>
            <w:r>
              <w:rPr>
                <w:rFonts w:ascii="宋体" w:hAnsi="宋体" w:eastAsia="宋体" w:cs="宋体"/>
                <w:spacing w:val="2"/>
                <w:sz w:val="19"/>
                <w:szCs w:val="19"/>
              </w:rPr>
              <w:t>兼投兼</w:t>
            </w:r>
            <w:r>
              <w:rPr>
                <w:rFonts w:ascii="宋体" w:hAnsi="宋体" w:eastAsia="宋体" w:cs="宋体"/>
                <w:spacing w:val="1"/>
                <w:sz w:val="19"/>
                <w:szCs w:val="19"/>
              </w:rPr>
              <w:t>中：</w:t>
            </w:r>
            <w:r>
              <w:rPr>
                <w:rFonts w:hint="eastAsia" w:ascii="Lucida Sans Unicode" w:hAnsi="Lucida Sans Unicode" w:eastAsia="宋体" w:cs="Lucida Sans Unicode"/>
                <w:spacing w:val="1"/>
                <w:sz w:val="19"/>
                <w:szCs w:val="19"/>
                <w:lang w:val="en-US" w:eastAsia="zh-CN"/>
              </w:rPr>
              <w:t>本工程允许</w:t>
            </w:r>
            <w:r>
              <w:rPr>
                <w:rFonts w:ascii="宋体" w:hAnsi="宋体" w:eastAsia="宋体" w:cs="宋体"/>
                <w:spacing w:val="2"/>
                <w:sz w:val="19"/>
                <w:szCs w:val="19"/>
              </w:rPr>
              <w:t>兼投兼</w:t>
            </w:r>
            <w:r>
              <w:rPr>
                <w:rFonts w:ascii="宋体" w:hAnsi="宋体" w:eastAsia="宋体" w:cs="宋体"/>
                <w:spacing w:val="1"/>
                <w:sz w:val="19"/>
                <w:szCs w:val="19"/>
              </w:rPr>
              <w:t>中</w:t>
            </w:r>
          </w:p>
        </w:tc>
      </w:tr>
    </w:tbl>
    <w:p>
      <w:pPr>
        <w:rPr>
          <w:rFonts w:ascii="Arial"/>
          <w:sz w:val="21"/>
        </w:rPr>
      </w:pPr>
    </w:p>
    <w:p>
      <w:pPr>
        <w:sectPr>
          <w:footerReference r:id="rId6" w:type="default"/>
          <w:pgSz w:w="11900" w:h="16840"/>
          <w:pgMar w:top="1610" w:right="1446" w:bottom="1451" w:left="1621" w:header="0" w:footer="0" w:gutter="0"/>
          <w:cols w:space="720" w:num="1"/>
        </w:sectPr>
      </w:pPr>
    </w:p>
    <w:p>
      <w:pPr>
        <w:spacing w:before="65" w:line="338" w:lineRule="exact"/>
        <w:ind w:left="5"/>
        <w:outlineLvl w:val="1"/>
        <w:rPr>
          <w:rFonts w:ascii="宋体" w:hAnsi="宋体" w:eastAsia="宋体" w:cs="宋体"/>
          <w:spacing w:val="10"/>
          <w:position w:val="2"/>
          <w:sz w:val="24"/>
          <w:szCs w:val="24"/>
        </w:rPr>
      </w:pPr>
      <w:r>
        <w:rPr>
          <w:rFonts w:hint="eastAsia" w:ascii="宋体" w:hAnsi="宋体" w:eastAsia="宋体" w:cs="宋体"/>
          <w:spacing w:val="10"/>
          <w:position w:val="2"/>
          <w:sz w:val="24"/>
          <w:szCs w:val="24"/>
          <w:lang w:val="en-US" w:eastAsia="zh-CN"/>
        </w:rPr>
        <w:t>二</w:t>
      </w:r>
      <w:r>
        <w:rPr>
          <w:rFonts w:ascii="宋体" w:hAnsi="宋体" w:eastAsia="宋体" w:cs="宋体"/>
          <w:spacing w:val="10"/>
          <w:position w:val="2"/>
          <w:sz w:val="24"/>
          <w:szCs w:val="24"/>
        </w:rPr>
        <w:t>、投标须知</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.投标方式</w:t>
      </w:r>
    </w:p>
    <w:p>
      <w:pPr>
        <w:spacing w:before="65" w:line="338" w:lineRule="exact"/>
        <w:ind w:left="5"/>
        <w:outlineLvl w:val="1"/>
        <w:rPr>
          <w:rFonts w:hint="default" w:ascii="宋体" w:hAnsi="宋体" w:eastAsia="宋体" w:cs="宋体"/>
          <w:spacing w:val="10"/>
          <w:position w:val="2"/>
          <w:sz w:val="24"/>
          <w:szCs w:val="24"/>
          <w:lang w:val="en-US" w:eastAsia="zh-CN"/>
        </w:rPr>
      </w:pPr>
      <w:r>
        <w:rPr>
          <w:rFonts w:ascii="宋体" w:hAnsi="宋体" w:eastAsia="宋体" w:cs="宋体"/>
          <w:spacing w:val="10"/>
          <w:position w:val="2"/>
          <w:sz w:val="24"/>
          <w:szCs w:val="24"/>
        </w:rPr>
        <w:t>1.1投标方式采用</w:t>
      </w:r>
      <w:r>
        <w:rPr>
          <w:rFonts w:hint="eastAsia" w:ascii="宋体" w:hAnsi="宋体" w:eastAsia="宋体" w:cs="宋体"/>
          <w:spacing w:val="10"/>
          <w:position w:val="2"/>
          <w:sz w:val="24"/>
          <w:szCs w:val="24"/>
          <w:lang w:val="en-US" w:eastAsia="zh-CN"/>
        </w:rPr>
        <w:t>线下</w:t>
      </w:r>
      <w:r>
        <w:rPr>
          <w:rFonts w:ascii="宋体" w:hAnsi="宋体" w:eastAsia="宋体" w:cs="宋体"/>
          <w:spacing w:val="10"/>
          <w:position w:val="2"/>
          <w:sz w:val="24"/>
          <w:szCs w:val="24"/>
        </w:rPr>
        <w:t>投标，</w:t>
      </w:r>
      <w:r>
        <w:rPr>
          <w:rFonts w:hint="eastAsia" w:ascii="宋体" w:hAnsi="宋体" w:eastAsia="宋体" w:cs="宋体"/>
          <w:spacing w:val="10"/>
          <w:position w:val="2"/>
          <w:sz w:val="24"/>
          <w:szCs w:val="24"/>
          <w:lang w:val="en-US" w:eastAsia="zh-CN"/>
        </w:rPr>
        <w:t>投标人在招标公告规定的时间之前到招标地点上交响应文件，参加投标会议。</w:t>
      </w:r>
    </w:p>
    <w:p>
      <w:pPr>
        <w:spacing w:before="65" w:line="338" w:lineRule="exact"/>
        <w:ind w:left="5"/>
        <w:outlineLvl w:val="1"/>
        <w:rPr>
          <w:rFonts w:ascii="宋体" w:hAnsi="宋体" w:eastAsia="宋体" w:cs="宋体"/>
          <w:spacing w:val="10"/>
          <w:position w:val="2"/>
          <w:sz w:val="24"/>
          <w:szCs w:val="24"/>
        </w:rPr>
      </w:pPr>
      <w:r>
        <w:rPr>
          <w:rFonts w:hint="eastAsia" w:ascii="宋体" w:hAnsi="宋体" w:eastAsia="宋体" w:cs="宋体"/>
          <w:spacing w:val="10"/>
          <w:position w:val="2"/>
          <w:sz w:val="24"/>
          <w:szCs w:val="24"/>
          <w:lang w:val="en-US" w:eastAsia="zh-CN"/>
        </w:rPr>
        <w:t>三</w:t>
      </w:r>
      <w:r>
        <w:rPr>
          <w:rFonts w:ascii="宋体" w:hAnsi="宋体" w:eastAsia="宋体" w:cs="宋体"/>
          <w:spacing w:val="10"/>
          <w:position w:val="2"/>
          <w:sz w:val="24"/>
          <w:szCs w:val="24"/>
        </w:rPr>
        <w:t>、说明</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.总则</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本磋商文件依据《中华人民共和国政府采购法》、《中华人民共和国政府采购法实施条例》和《政府采购竞争性磋商采购 方式管理暂行办法》  (财库〔2014〕214号) 及国家和黑龙江省有关法律、法规、规章制度编制。</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供应商应仔细阅读本项目信息公告及磋商文件的所有内容 (包括变更、补充、澄清以及修改等，且均为磋商文件的组成部</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分) ，按照磋商文件要求以及格式编制响应文件，并保证其真实性，否则一切后果自负。</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本次竞争性磋商项目，是以磋商公告的方式邀请非特定的供应商参加投标。</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.适用范围</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本磋商文件仅适用于本次采购公告中所涉及的项目和内容。</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 .投标费用</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供应商应承担所有与准备和参加投标有关的费用。不论投标结果如何，采购人均无义务和责任承担相关费用。</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 .当事人：</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4.1 “采购人”是指依法进行政府采购的国家机关、事业单位、团体组织。本磋商文件的采购人特指</w:t>
      </w:r>
      <w:r>
        <w:rPr>
          <w:rFonts w:hint="eastAsia" w:ascii="宋体" w:hAnsi="宋体" w:eastAsia="宋体" w:cs="宋体"/>
          <w:spacing w:val="10"/>
          <w:position w:val="2"/>
          <w:sz w:val="24"/>
          <w:szCs w:val="24"/>
          <w:lang w:eastAsia="zh-CN"/>
        </w:rPr>
        <w:t>通河县政通</w:t>
      </w:r>
      <w:r>
        <w:rPr>
          <w:rFonts w:hint="eastAsia" w:ascii="宋体" w:hAnsi="宋体" w:eastAsia="宋体" w:cs="宋体"/>
          <w:spacing w:val="10"/>
          <w:position w:val="2"/>
          <w:sz w:val="24"/>
          <w:szCs w:val="24"/>
          <w:lang w:val="en-US" w:eastAsia="zh-CN"/>
        </w:rPr>
        <w:t>建筑工程有限公司</w:t>
      </w:r>
      <w:r>
        <w:rPr>
          <w:rFonts w:ascii="宋体" w:hAnsi="宋体" w:eastAsia="宋体" w:cs="宋体"/>
          <w:spacing w:val="10"/>
          <w:position w:val="2"/>
          <w:sz w:val="24"/>
          <w:szCs w:val="24"/>
        </w:rPr>
        <w:t xml:space="preserve">。 </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 xml:space="preserve">4.2 “供应商”是指向采购人提供货物、工程或者服务的法人、其他组织或者自然人。   </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4.3“磋商小组”是指由采购人组</w:t>
      </w:r>
      <w:r>
        <w:rPr>
          <w:rFonts w:hint="eastAsia" w:ascii="宋体" w:hAnsi="宋体" w:eastAsia="宋体" w:cs="宋体"/>
          <w:spacing w:val="10"/>
          <w:position w:val="2"/>
          <w:sz w:val="24"/>
          <w:szCs w:val="24"/>
          <w:lang w:val="en-US" w:eastAsia="zh-CN"/>
        </w:rPr>
        <w:t>织</w:t>
      </w:r>
      <w:r>
        <w:rPr>
          <w:rFonts w:ascii="宋体" w:hAnsi="宋体" w:eastAsia="宋体" w:cs="宋体"/>
          <w:spacing w:val="10"/>
          <w:position w:val="2"/>
          <w:sz w:val="24"/>
          <w:szCs w:val="24"/>
        </w:rPr>
        <w:t>以确定成交供应商或者推荐成交候选人的临时组织。</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4.4 “供应商”是指经磋商小组评审确定的对磋商文件做出实质性响应，取得与采购人签订合同资格的供应商。</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5 .合格的供应商</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 xml:space="preserve">5.1符合本磋商文件规定的资格要求，并按照要求提供相关证明材料。                                            </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6 . 语言文字以及度量衡单位</w:t>
      </w:r>
    </w:p>
    <w:p>
      <w:pPr>
        <w:spacing w:before="65" w:line="338" w:lineRule="exact"/>
        <w:ind w:left="5"/>
        <w:outlineLvl w:val="1"/>
        <w:rPr>
          <w:rFonts w:ascii="宋体" w:hAnsi="宋体" w:eastAsia="宋体" w:cs="宋体"/>
          <w:spacing w:val="10"/>
          <w:position w:val="2"/>
          <w:sz w:val="24"/>
          <w:szCs w:val="24"/>
        </w:rPr>
      </w:pPr>
      <w:r>
        <w:rPr>
          <w:rFonts w:hint="eastAsia" w:ascii="宋体" w:hAnsi="宋体" w:eastAsia="宋体" w:cs="宋体"/>
          <w:spacing w:val="10"/>
          <w:position w:val="2"/>
          <w:sz w:val="24"/>
          <w:szCs w:val="24"/>
          <w:lang w:val="en-US" w:eastAsia="zh-CN"/>
        </w:rPr>
        <w:t>6</w:t>
      </w:r>
      <w:r>
        <w:rPr>
          <w:rFonts w:ascii="宋体" w:hAnsi="宋体" w:eastAsia="宋体" w:cs="宋体"/>
          <w:spacing w:val="10"/>
          <w:position w:val="2"/>
          <w:sz w:val="24"/>
          <w:szCs w:val="24"/>
        </w:rPr>
        <w:t>.1所有文件使用的语言文字为简体中文。专用术语使用外文的，应附有简体中文注释，否则视为无效。</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 xml:space="preserve"> </w:t>
      </w:r>
      <w:r>
        <w:rPr>
          <w:rFonts w:hint="eastAsia" w:ascii="宋体" w:hAnsi="宋体" w:eastAsia="宋体" w:cs="宋体"/>
          <w:spacing w:val="10"/>
          <w:position w:val="2"/>
          <w:sz w:val="24"/>
          <w:szCs w:val="24"/>
          <w:lang w:val="en-US" w:eastAsia="zh-CN"/>
        </w:rPr>
        <w:t>6</w:t>
      </w:r>
      <w:r>
        <w:rPr>
          <w:rFonts w:ascii="宋体" w:hAnsi="宋体" w:eastAsia="宋体" w:cs="宋体"/>
          <w:spacing w:val="10"/>
          <w:position w:val="2"/>
          <w:sz w:val="24"/>
          <w:szCs w:val="24"/>
        </w:rPr>
        <w:t>.2所有计量均采用中国法定的计量单位。</w:t>
      </w:r>
    </w:p>
    <w:p>
      <w:pPr>
        <w:spacing w:before="65" w:line="338" w:lineRule="exact"/>
        <w:ind w:left="5"/>
        <w:outlineLvl w:val="1"/>
        <w:rPr>
          <w:rFonts w:ascii="宋体" w:hAnsi="宋体" w:eastAsia="宋体" w:cs="宋体"/>
          <w:spacing w:val="10"/>
          <w:position w:val="2"/>
          <w:sz w:val="24"/>
          <w:szCs w:val="24"/>
        </w:rPr>
      </w:pPr>
      <w:r>
        <w:rPr>
          <w:rFonts w:hint="eastAsia" w:ascii="宋体" w:hAnsi="宋体" w:eastAsia="宋体" w:cs="宋体"/>
          <w:spacing w:val="10"/>
          <w:position w:val="2"/>
          <w:sz w:val="24"/>
          <w:szCs w:val="24"/>
          <w:lang w:val="en-US" w:eastAsia="zh-CN"/>
        </w:rPr>
        <w:t>6</w:t>
      </w:r>
      <w:r>
        <w:rPr>
          <w:rFonts w:ascii="宋体" w:hAnsi="宋体" w:eastAsia="宋体" w:cs="宋体"/>
          <w:spacing w:val="10"/>
          <w:position w:val="2"/>
          <w:sz w:val="24"/>
          <w:szCs w:val="24"/>
        </w:rPr>
        <w:t>.3所有报价一律使用人民币，货币单位：元。</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7 .现场踏勘</w:t>
      </w:r>
    </w:p>
    <w:p>
      <w:pPr>
        <w:spacing w:before="65" w:line="338" w:lineRule="exact"/>
        <w:ind w:left="5"/>
        <w:outlineLvl w:val="1"/>
        <w:rPr>
          <w:rFonts w:ascii="宋体" w:hAnsi="宋体" w:eastAsia="宋体" w:cs="宋体"/>
          <w:spacing w:val="10"/>
          <w:position w:val="2"/>
          <w:sz w:val="24"/>
          <w:szCs w:val="24"/>
        </w:rPr>
      </w:pPr>
      <w:r>
        <w:rPr>
          <w:rFonts w:hint="eastAsia" w:ascii="宋体" w:hAnsi="宋体" w:eastAsia="宋体" w:cs="宋体"/>
          <w:spacing w:val="10"/>
          <w:position w:val="2"/>
          <w:sz w:val="24"/>
          <w:szCs w:val="24"/>
          <w:lang w:val="en-US" w:eastAsia="zh-CN"/>
        </w:rPr>
        <w:t>7</w:t>
      </w:r>
      <w:r>
        <w:rPr>
          <w:rFonts w:ascii="宋体" w:hAnsi="宋体" w:eastAsia="宋体" w:cs="宋体"/>
          <w:spacing w:val="10"/>
          <w:position w:val="2"/>
          <w:sz w:val="24"/>
          <w:szCs w:val="24"/>
        </w:rPr>
        <w:t xml:space="preserve">.1磋商文件规定组织踏勘现场的，采购人按磋商文件规定的时间、地点组织供应商踏勘项目现场。 </w:t>
      </w:r>
    </w:p>
    <w:p>
      <w:pPr>
        <w:spacing w:before="65" w:line="338" w:lineRule="exact"/>
        <w:ind w:left="5"/>
        <w:outlineLvl w:val="1"/>
        <w:rPr>
          <w:rFonts w:ascii="宋体" w:hAnsi="宋体" w:eastAsia="宋体" w:cs="宋体"/>
          <w:spacing w:val="10"/>
          <w:position w:val="2"/>
          <w:sz w:val="24"/>
          <w:szCs w:val="24"/>
        </w:rPr>
      </w:pPr>
      <w:r>
        <w:rPr>
          <w:rFonts w:hint="eastAsia" w:ascii="宋体" w:hAnsi="宋体" w:eastAsia="宋体" w:cs="宋体"/>
          <w:spacing w:val="10"/>
          <w:position w:val="2"/>
          <w:sz w:val="24"/>
          <w:szCs w:val="24"/>
          <w:lang w:val="en-US" w:eastAsia="zh-CN"/>
        </w:rPr>
        <w:t>7</w:t>
      </w:r>
      <w:r>
        <w:rPr>
          <w:rFonts w:ascii="宋体" w:hAnsi="宋体" w:eastAsia="宋体" w:cs="宋体"/>
          <w:spacing w:val="10"/>
          <w:position w:val="2"/>
          <w:sz w:val="24"/>
          <w:szCs w:val="24"/>
        </w:rPr>
        <w:t>.2供应商自行承担踏勘现场发生的责任、风险和自身费用。</w:t>
      </w:r>
    </w:p>
    <w:p>
      <w:pPr>
        <w:spacing w:before="65" w:line="338" w:lineRule="exact"/>
        <w:ind w:left="5"/>
        <w:outlineLvl w:val="1"/>
        <w:rPr>
          <w:rFonts w:ascii="宋体" w:hAnsi="宋体" w:eastAsia="宋体" w:cs="宋体"/>
          <w:spacing w:val="10"/>
          <w:position w:val="2"/>
          <w:sz w:val="24"/>
          <w:szCs w:val="24"/>
        </w:rPr>
      </w:pPr>
      <w:r>
        <w:rPr>
          <w:rFonts w:hint="eastAsia" w:ascii="宋体" w:hAnsi="宋体" w:eastAsia="宋体" w:cs="宋体"/>
          <w:spacing w:val="10"/>
          <w:position w:val="2"/>
          <w:sz w:val="24"/>
          <w:szCs w:val="24"/>
          <w:lang w:val="en-US" w:eastAsia="zh-CN"/>
        </w:rPr>
        <w:t>7</w:t>
      </w:r>
      <w:r>
        <w:rPr>
          <w:rFonts w:ascii="宋体" w:hAnsi="宋体" w:eastAsia="宋体" w:cs="宋体"/>
          <w:spacing w:val="10"/>
          <w:position w:val="2"/>
          <w:sz w:val="24"/>
          <w:szCs w:val="24"/>
        </w:rPr>
        <w:t>.3采购人在踏勘现场中介绍的资料和数据等，不构成对磋商文件的修改或不作为供应商编制响应文件的依据。</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8 .其他条款</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无论成交与否供应商递交的响应文件均不予退还。</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四、磋商文件的澄清和修改</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提交首次响应文件截止之日前，采购人或者磋商小组可以对已发出的磋商文件进行必要的澄清或者修改，澄清或者修改的内容作为磋商文件的组成部分。澄清或者修改的内容可能影响响应文件编制的，采购人应当在提交首次响应文件截止时间至少5日前；不足5日的，采购人应当顺延提交首次响应文件截止时间。同时 在</w:t>
      </w:r>
      <w:r>
        <w:rPr>
          <w:rFonts w:hint="eastAsia" w:ascii="宋体" w:hAnsi="宋体" w:eastAsia="宋体" w:cs="宋体"/>
          <w:spacing w:val="10"/>
          <w:position w:val="2"/>
          <w:sz w:val="24"/>
          <w:szCs w:val="24"/>
          <w:lang w:val="en-US" w:eastAsia="zh-CN"/>
        </w:rPr>
        <w:t>公司</w:t>
      </w:r>
      <w:r>
        <w:rPr>
          <w:rFonts w:ascii="宋体" w:hAnsi="宋体" w:eastAsia="宋体" w:cs="宋体"/>
          <w:spacing w:val="10"/>
          <w:position w:val="2"/>
          <w:sz w:val="24"/>
          <w:szCs w:val="24"/>
        </w:rPr>
        <w:t>网上发布澄清或者变更公告进行通知。澄清或者变更公告的内容为磋商文件的组成部分，供应商应自行上网查询，采购人不承担供应商未及时关注相关信息的责任。</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五、响应文件</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.响应文件的构成</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响应文件应按照磋商文件第七章“响应文件格式”进行编写 (可以增加附页) ，作为响应文件的组成部分。</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.响应报价</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2.1供应商应按照“第四章采购内容与要求”的需求内容、责任范围以及合同条款进行报价。并按“开标一览表”和“分项报 价明细表”规定的格式报出分项价格。</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2.2报价包括本项目采购需求和投入使用的所有费用，如</w:t>
      </w:r>
      <w:r>
        <w:rPr>
          <w:rFonts w:hint="eastAsia" w:ascii="宋体" w:hAnsi="宋体" w:eastAsia="宋体" w:cs="宋体"/>
          <w:spacing w:val="10"/>
          <w:position w:val="2"/>
          <w:sz w:val="24"/>
          <w:szCs w:val="24"/>
          <w:lang w:val="en-US" w:eastAsia="zh-CN"/>
        </w:rPr>
        <w:t>主油、附油、维修保养换配件、</w:t>
      </w:r>
      <w:r>
        <w:rPr>
          <w:rFonts w:ascii="宋体" w:hAnsi="宋体" w:eastAsia="宋体" w:cs="宋体"/>
          <w:spacing w:val="10"/>
          <w:position w:val="2"/>
          <w:sz w:val="24"/>
          <w:szCs w:val="24"/>
        </w:rPr>
        <w:t>施工、服务、专用工具、安装调试、检验、培训、运输、保险、税款等</w:t>
      </w:r>
      <w:r>
        <w:rPr>
          <w:rFonts w:hint="eastAsia" w:ascii="宋体" w:hAnsi="宋体" w:eastAsia="宋体" w:cs="宋体"/>
          <w:spacing w:val="10"/>
          <w:position w:val="2"/>
          <w:sz w:val="24"/>
          <w:szCs w:val="24"/>
          <w:lang w:eastAsia="zh-CN"/>
        </w:rPr>
        <w:t>。</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2.3响应报价不得有选择性报价和附有条件的报价。</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2.4对报价的计算错误按以下原则修正：</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开标一览表 (报价表) 内容与响应文件中相应内容不一致的，以开标一览表 (报价表) 为准；</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大写金额和小写金额不一致的，以大写金额为准；</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 单价金额小数点或者百分比有明显错位的，以开标一览表的总价为准，并修改单价。</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注：修正后的报价供应商应当采用书面形式，并加盖公章，或者由法定代表人或其授权的代表签字确认后产生约束力，但不得超出响应文件的范围或者改变响应文件的实质性内容，供应商不确认的，其投标无效。</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 .响应文件的修改和撤回</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4.1供应商在提交响应截止时间前，可以对所递交的响应文件进行补充、修改或者撤回。补充、修改的内容旁签署 (法人 或授权委托人签署) 、盖章、密封和上传至系统后生效，并作为响应文件的组成部分。</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4.2在提交响应文件截止时间后到磋商文件规定的投标有效期终止之前，供应商不得补充、修改、替代或者撤回其响应文件。</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5 .响应文件的递交</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5.1在磋商文件要求提交响应文件的截止时间之后送达或上传的响应文件，为无效响应文件，采购单位拒收。采购人对误投或未按规定时间、地点进行投标的概不负责。</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六、开标、评审、结果公告、 中标通知书发放</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.开标程序</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1.1主持人按下列程序进行开标：</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由采购人当众宣布供应商名称和磋商文件规定的需要宣布的其他内容 (以开标一览表要求为准)</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参加开标会议人员对开标情况确认；</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 开标结束，响</w:t>
      </w:r>
      <w:r>
        <w:rPr>
          <w:rFonts w:hint="eastAsia" w:ascii="宋体" w:hAnsi="宋体" w:eastAsia="宋体" w:cs="宋体"/>
          <w:spacing w:val="10"/>
          <w:position w:val="2"/>
          <w:sz w:val="24"/>
          <w:szCs w:val="24"/>
          <w:lang w:val="en-US" w:eastAsia="zh-CN"/>
        </w:rPr>
        <w:t>应文件</w:t>
      </w:r>
      <w:r>
        <w:rPr>
          <w:rFonts w:ascii="宋体" w:hAnsi="宋体" w:eastAsia="宋体" w:cs="宋体"/>
          <w:spacing w:val="10"/>
          <w:position w:val="2"/>
          <w:sz w:val="24"/>
          <w:szCs w:val="24"/>
        </w:rPr>
        <w:t>文件移交磋商小组。 1.2开标异议</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供应商代表对开标过程和开标记录有疑义，以及认为采购人有需要回避的情形的</w:t>
      </w:r>
      <w:r>
        <w:rPr>
          <w:rFonts w:hint="eastAsia" w:ascii="宋体" w:hAnsi="宋体" w:eastAsia="宋体" w:cs="宋体"/>
          <w:spacing w:val="10"/>
          <w:position w:val="2"/>
          <w:sz w:val="24"/>
          <w:szCs w:val="24"/>
          <w:lang w:eastAsia="zh-CN"/>
        </w:rPr>
        <w:t>，</w:t>
      </w:r>
      <w:r>
        <w:rPr>
          <w:rFonts w:ascii="宋体" w:hAnsi="宋体" w:eastAsia="宋体" w:cs="宋体"/>
          <w:spacing w:val="10"/>
          <w:position w:val="2"/>
          <w:sz w:val="24"/>
          <w:szCs w:val="24"/>
        </w:rPr>
        <w:t>应当当场提出询问或者回避申请，开标会议结束后不再接受相关询问、质疑或者回避申请。</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.评审 (详见第六章)</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 .结果公告</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3.1成交供应商确定后，采购</w:t>
      </w:r>
      <w:r>
        <w:rPr>
          <w:rFonts w:hint="eastAsia" w:ascii="宋体" w:hAnsi="宋体" w:eastAsia="宋体" w:cs="宋体"/>
          <w:spacing w:val="10"/>
          <w:position w:val="2"/>
          <w:sz w:val="24"/>
          <w:szCs w:val="24"/>
          <w:lang w:val="en-US" w:eastAsia="zh-CN"/>
        </w:rPr>
        <w:t>人</w:t>
      </w:r>
      <w:r>
        <w:rPr>
          <w:rFonts w:ascii="宋体" w:hAnsi="宋体" w:eastAsia="宋体" w:cs="宋体"/>
          <w:spacing w:val="10"/>
          <w:position w:val="2"/>
          <w:sz w:val="24"/>
          <w:szCs w:val="24"/>
        </w:rPr>
        <w:t>将在</w:t>
      </w:r>
      <w:r>
        <w:rPr>
          <w:rFonts w:hint="eastAsia" w:ascii="宋体" w:hAnsi="宋体" w:eastAsia="宋体" w:cs="宋体"/>
          <w:spacing w:val="10"/>
          <w:position w:val="2"/>
          <w:sz w:val="24"/>
          <w:szCs w:val="24"/>
          <w:lang w:val="en-US" w:eastAsia="zh-CN"/>
        </w:rPr>
        <w:t>通河县政通建设发展有限公司</w:t>
      </w:r>
      <w:r>
        <w:rPr>
          <w:rFonts w:ascii="宋体" w:hAnsi="宋体" w:eastAsia="宋体" w:cs="宋体"/>
          <w:spacing w:val="10"/>
          <w:position w:val="2"/>
          <w:sz w:val="24"/>
          <w:szCs w:val="24"/>
        </w:rPr>
        <w:t>网上发布成交结果公告，同时将成交结果以公告形式通知未成交的供应商，成交结果公告期为 1 个工作日。</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3.2项目废标后，采购代理机构将在</w:t>
      </w:r>
      <w:r>
        <w:rPr>
          <w:rFonts w:hint="eastAsia" w:ascii="宋体" w:hAnsi="宋体" w:eastAsia="宋体" w:cs="宋体"/>
          <w:spacing w:val="10"/>
          <w:position w:val="2"/>
          <w:sz w:val="24"/>
          <w:szCs w:val="24"/>
          <w:lang w:val="en-US" w:eastAsia="zh-CN"/>
        </w:rPr>
        <w:t>通河县政通建设发展有限公司</w:t>
      </w:r>
      <w:r>
        <w:rPr>
          <w:rFonts w:ascii="宋体" w:hAnsi="宋体" w:eastAsia="宋体" w:cs="宋体"/>
          <w:spacing w:val="10"/>
          <w:position w:val="2"/>
          <w:sz w:val="24"/>
          <w:szCs w:val="24"/>
        </w:rPr>
        <w:t>网上发布废标公告，废标结果公告期为 1 个工作日。</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 . 中标通知书发放</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发布中标结果的同时，成交供应商可自行登录“</w:t>
      </w:r>
      <w:r>
        <w:rPr>
          <w:rFonts w:hint="eastAsia" w:ascii="宋体" w:hAnsi="宋体" w:eastAsia="宋体" w:cs="宋体"/>
          <w:spacing w:val="10"/>
          <w:position w:val="2"/>
          <w:sz w:val="24"/>
          <w:szCs w:val="24"/>
          <w:lang w:val="en-US" w:eastAsia="zh-CN"/>
        </w:rPr>
        <w:t>通河县政通建设发展有限公司网上平台</w:t>
      </w:r>
      <w:r>
        <w:rPr>
          <w:rFonts w:ascii="宋体" w:hAnsi="宋体" w:eastAsia="宋体" w:cs="宋体"/>
          <w:spacing w:val="10"/>
          <w:position w:val="2"/>
          <w:sz w:val="24"/>
          <w:szCs w:val="24"/>
        </w:rPr>
        <w:t>”打印中标通知书，中标通知书是 合同的组成部分，中标通知书对采购人和成交供应商具有同等法律效力。</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成交通知书发出后，采购人不得违法改变成交结果，供应商无正当理由不得放弃成交。</w:t>
      </w:r>
    </w:p>
    <w:p>
      <w:pPr>
        <w:spacing w:line="259" w:lineRule="auto"/>
        <w:rPr>
          <w:rFonts w:ascii="Arial"/>
          <w:sz w:val="21"/>
          <w:szCs w:val="21"/>
        </w:rPr>
      </w:pPr>
    </w:p>
    <w:p>
      <w:pPr>
        <w:spacing w:line="373" w:lineRule="auto"/>
        <w:rPr>
          <w:rFonts w:ascii="Arial"/>
          <w:sz w:val="21"/>
          <w:szCs w:val="21"/>
        </w:rPr>
      </w:pPr>
    </w:p>
    <w:p>
      <w:pPr>
        <w:spacing w:before="43" w:line="224" w:lineRule="auto"/>
        <w:jc w:val="center"/>
        <w:outlineLvl w:val="0"/>
        <w:rPr>
          <w:rFonts w:ascii="宋体" w:hAnsi="宋体" w:eastAsia="宋体" w:cs="宋体"/>
          <w:spacing w:val="15"/>
          <w:sz w:val="21"/>
          <w:szCs w:val="21"/>
        </w:rPr>
        <w:sectPr>
          <w:footerReference r:id="rId7"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第三章 合同与验收</w:t>
      </w:r>
    </w:p>
    <w:p>
      <w:pPr>
        <w:spacing w:line="275" w:lineRule="auto"/>
        <w:rPr>
          <w:rFonts w:ascii="Arial"/>
          <w:sz w:val="21"/>
        </w:rPr>
      </w:pPr>
    </w:p>
    <w:p>
      <w:pPr>
        <w:spacing w:line="276" w:lineRule="auto"/>
        <w:rPr>
          <w:rFonts w:ascii="Arial"/>
          <w:sz w:val="21"/>
        </w:rPr>
      </w:pP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一、合同要求</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.一般要求</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1.1采购人应当自中标通知书发出之日起</w:t>
      </w:r>
      <w:r>
        <w:rPr>
          <w:rFonts w:hint="eastAsia" w:ascii="宋体" w:hAnsi="宋体" w:eastAsia="宋体" w:cs="宋体"/>
          <w:spacing w:val="10"/>
          <w:position w:val="2"/>
          <w:sz w:val="24"/>
          <w:szCs w:val="24"/>
          <w:lang w:val="en-US" w:eastAsia="zh-CN"/>
        </w:rPr>
        <w:t>10</w:t>
      </w:r>
      <w:r>
        <w:rPr>
          <w:rFonts w:ascii="宋体" w:hAnsi="宋体" w:eastAsia="宋体" w:cs="宋体"/>
          <w:spacing w:val="10"/>
          <w:position w:val="2"/>
          <w:sz w:val="24"/>
          <w:szCs w:val="24"/>
        </w:rPr>
        <w:t>日内，按照磋商文件和成交供应商响应文件的规定，与成交供应商签订书面合 同。所签订的合同不得对磋商文件确定的事项和成交供应商响应文件作实质性修改。</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1.2合同签订双方不得提出任何不合理的要求作为签订合同的条件。</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1.3采购合同应当包括采购人与成交供应商的名称和住所、标的、数量、质量、价款或者报酬、履行期限及地点和方式、验收要求、违约责任、解决争议的方法等内容。</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1.4采购人与成交供应商应当根据合同的约定依法履行合同义务。</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1.5采购合同的履行、违约责任和解决争议的方法等适用《中华人民共和国民法典》。</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1.6采购合同的双方当事人不得擅自变更、中止或者终止合同。</w:t>
      </w:r>
    </w:p>
    <w:p>
      <w:pPr>
        <w:spacing w:before="65" w:line="338" w:lineRule="exact"/>
        <w:ind w:left="5"/>
        <w:outlineLvl w:val="1"/>
        <w:rPr>
          <w:rFonts w:ascii="宋体" w:hAnsi="宋体" w:eastAsia="宋体" w:cs="宋体"/>
          <w:sz w:val="21"/>
          <w:szCs w:val="21"/>
        </w:rPr>
      </w:pPr>
      <w:r>
        <w:rPr>
          <w:rFonts w:ascii="宋体" w:hAnsi="宋体" w:eastAsia="宋体" w:cs="宋体"/>
          <w:spacing w:val="10"/>
          <w:position w:val="2"/>
          <w:sz w:val="24"/>
          <w:szCs w:val="24"/>
        </w:rPr>
        <w:t xml:space="preserve">1.7拒绝签订采购合同的按照相关规定处理，并承担相应法律责任。         </w:t>
      </w:r>
      <w:r>
        <w:rPr>
          <w:rFonts w:ascii="宋体" w:hAnsi="宋体" w:eastAsia="宋体" w:cs="宋体"/>
          <w:sz w:val="21"/>
          <w:szCs w:val="21"/>
        </w:rPr>
        <w:t xml:space="preserve">                                     </w:t>
      </w:r>
    </w:p>
    <w:p>
      <w:pPr>
        <w:spacing w:before="43" w:line="224" w:lineRule="auto"/>
        <w:ind w:left="3879"/>
        <w:outlineLvl w:val="0"/>
        <w:rPr>
          <w:rFonts w:ascii="宋体" w:hAnsi="宋体" w:eastAsia="宋体" w:cs="宋体"/>
          <w:spacing w:val="17"/>
          <w:sz w:val="21"/>
          <w:szCs w:val="21"/>
        </w:rPr>
        <w:sectPr>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第四章 采购内容与技术要求</w:t>
      </w:r>
    </w:p>
    <w:p>
      <w:pPr>
        <w:spacing w:line="275" w:lineRule="auto"/>
        <w:rPr>
          <w:rFonts w:ascii="Arial"/>
          <w:sz w:val="21"/>
        </w:rPr>
      </w:pPr>
    </w:p>
    <w:p>
      <w:pPr>
        <w:spacing w:line="276" w:lineRule="auto"/>
        <w:rPr>
          <w:rFonts w:ascii="Arial"/>
          <w:sz w:val="21"/>
        </w:rPr>
      </w:pP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一、项目概况：</w:t>
      </w:r>
    </w:p>
    <w:p>
      <w:pPr>
        <w:spacing w:before="65" w:line="338" w:lineRule="exact"/>
        <w:ind w:left="5"/>
        <w:outlineLvl w:val="1"/>
        <w:rPr>
          <w:rFonts w:hint="default" w:ascii="宋体" w:hAnsi="宋体" w:eastAsia="宋体" w:cs="宋体"/>
          <w:spacing w:val="10"/>
          <w:position w:val="2"/>
          <w:sz w:val="24"/>
          <w:szCs w:val="24"/>
          <w:lang w:val="en-US"/>
        </w:rPr>
      </w:pPr>
      <w:r>
        <w:rPr>
          <w:rFonts w:hint="eastAsia" w:ascii="宋体" w:hAnsi="宋体" w:eastAsia="宋体" w:cs="宋体"/>
          <w:spacing w:val="10"/>
          <w:position w:val="2"/>
          <w:sz w:val="24"/>
          <w:szCs w:val="24"/>
        </w:rPr>
        <w:t>项目名称：</w:t>
      </w:r>
      <w:r>
        <w:rPr>
          <w:rFonts w:hint="eastAsia" w:ascii="宋体" w:hAnsi="宋体" w:eastAsia="宋体" w:cs="宋体"/>
          <w:spacing w:val="10"/>
          <w:position w:val="2"/>
          <w:sz w:val="24"/>
          <w:szCs w:val="24"/>
          <w:lang w:eastAsia="zh-CN"/>
        </w:rPr>
        <w:t>通河县政通建筑工程有限公司</w:t>
      </w:r>
      <w:r>
        <w:rPr>
          <w:rFonts w:hint="eastAsia" w:ascii="宋体" w:hAnsi="宋体" w:eastAsia="宋体" w:cs="宋体"/>
          <w:spacing w:val="10"/>
          <w:position w:val="2"/>
          <w:sz w:val="24"/>
          <w:szCs w:val="24"/>
          <w:lang w:val="en-US" w:eastAsia="zh-CN"/>
        </w:rPr>
        <w:t>通河县排水（雨水）防洪排涝工程第一标段施工机械租赁黑土运输及施工机械租赁项目</w:t>
      </w:r>
    </w:p>
    <w:p>
      <w:pPr>
        <w:spacing w:before="65" w:line="338" w:lineRule="exact"/>
        <w:ind w:left="5"/>
        <w:outlineLvl w:val="1"/>
        <w:rPr>
          <w:rFonts w:hint="default" w:ascii="宋体" w:hAnsi="宋体" w:eastAsia="宋体" w:cs="宋体"/>
          <w:spacing w:val="10"/>
          <w:position w:val="2"/>
          <w:sz w:val="24"/>
          <w:szCs w:val="24"/>
          <w:lang w:val="en-US" w:eastAsia="zh-CN"/>
        </w:rPr>
      </w:pPr>
      <w:r>
        <w:rPr>
          <w:rFonts w:hint="eastAsia" w:ascii="宋体" w:hAnsi="宋体" w:eastAsia="宋体" w:cs="宋体"/>
          <w:spacing w:val="10"/>
          <w:position w:val="2"/>
          <w:sz w:val="24"/>
          <w:szCs w:val="24"/>
          <w:lang w:val="en-US" w:eastAsia="zh-CN"/>
        </w:rPr>
        <w:t>项目内容：通河县排水（雨水）防洪排涝工程第一标段施工机械租赁，黑土运输按立方米/公里结算；施工机械租赁，确认工程机械台班价格，按工程量结算</w:t>
      </w:r>
    </w:p>
    <w:p>
      <w:pPr>
        <w:spacing w:line="360" w:lineRule="auto"/>
        <w:rPr>
          <w:rFonts w:hint="default" w:eastAsia="宋体"/>
          <w:sz w:val="21"/>
          <w:szCs w:val="21"/>
          <w:lang w:val="en-US" w:eastAsia="zh-CN"/>
        </w:rPr>
      </w:pPr>
    </w:p>
    <w:p>
      <w:pPr>
        <w:adjustRightInd w:val="0"/>
        <w:snapToGrid w:val="0"/>
        <w:spacing w:line="360" w:lineRule="auto"/>
        <w:ind w:firstLine="388" w:firstLineChars="200"/>
        <w:rPr>
          <w:rFonts w:ascii="宋体" w:hAnsi="宋体" w:eastAsia="宋体" w:cs="宋体"/>
          <w:sz w:val="19"/>
          <w:szCs w:val="19"/>
          <w:u w:val="single"/>
        </w:rPr>
      </w:pPr>
      <w:r>
        <w:rPr>
          <w:rFonts w:ascii="宋体" w:hAnsi="宋体" w:eastAsia="宋体" w:cs="宋体"/>
          <w:spacing w:val="2"/>
          <w:sz w:val="19"/>
          <w:szCs w:val="19"/>
        </w:rPr>
        <w:t>合同包</w:t>
      </w:r>
      <w:r>
        <w:rPr>
          <w:rFonts w:hint="eastAsia" w:ascii="Microsoft JhengHei" w:hAnsi="Microsoft JhengHei" w:eastAsia="宋体" w:cs="Microsoft JhengHei"/>
          <w:spacing w:val="2"/>
          <w:sz w:val="19"/>
          <w:szCs w:val="19"/>
          <w:lang w:val="en-US" w:eastAsia="zh-CN"/>
        </w:rPr>
        <w:t>1</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u w:val="single"/>
        </w:rPr>
        <w:t>(</w:t>
      </w:r>
      <w:r>
        <w:rPr>
          <w:rFonts w:hint="eastAsia" w:ascii="宋体" w:hAnsi="宋体" w:eastAsia="宋体" w:cs="宋体"/>
          <w:spacing w:val="14"/>
          <w:sz w:val="21"/>
          <w:szCs w:val="21"/>
          <w:u w:val="single"/>
          <w:lang w:val="en-US" w:eastAsia="zh-CN"/>
        </w:rPr>
        <w:t>通河县排水（雨水）防洪排涝工程第一标段施工机械租赁</w:t>
      </w:r>
      <w:r>
        <w:rPr>
          <w:rFonts w:ascii="宋体" w:hAnsi="宋体" w:eastAsia="宋体" w:cs="宋体"/>
          <w:spacing w:val="2"/>
          <w:sz w:val="19"/>
          <w:szCs w:val="19"/>
          <w:u w:val="single"/>
        </w:rPr>
        <w:t>)</w:t>
      </w:r>
      <w:r>
        <w:rPr>
          <w:rFonts w:ascii="宋体" w:hAnsi="宋体" w:eastAsia="宋体" w:cs="宋体"/>
          <w:spacing w:val="1"/>
          <w:sz w:val="19"/>
          <w:szCs w:val="19"/>
          <w:u w:val="single"/>
        </w:rPr>
        <w:t xml:space="preserve"> </w:t>
      </w:r>
    </w:p>
    <w:p>
      <w:pPr>
        <w:spacing w:before="53" w:line="189" w:lineRule="auto"/>
        <w:ind w:left="21"/>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主要商务要求</w:t>
      </w:r>
    </w:p>
    <w:p>
      <w:pPr>
        <w:spacing w:line="74" w:lineRule="exact"/>
      </w:pPr>
    </w:p>
    <w:tbl>
      <w:tblPr>
        <w:tblStyle w:val="11"/>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6"/>
        <w:gridCol w:w="5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196"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的时间</w:t>
            </w:r>
          </w:p>
        </w:tc>
        <w:tc>
          <w:tcPr>
            <w:tcW w:w="5663" w:type="dxa"/>
            <w:tcBorders>
              <w:top w:val="single" w:color="000000" w:sz="2" w:space="0"/>
              <w:bottom w:val="single" w:color="000000" w:sz="2" w:space="0"/>
            </w:tcBorders>
            <w:vAlign w:val="top"/>
          </w:tcPr>
          <w:p>
            <w:pPr>
              <w:spacing w:before="93" w:line="189" w:lineRule="auto"/>
              <w:ind w:left="104"/>
              <w:rPr>
                <w:rFonts w:hint="default" w:ascii="宋体" w:hAnsi="宋体" w:eastAsia="宋体" w:cs="宋体"/>
                <w:sz w:val="19"/>
                <w:szCs w:val="19"/>
                <w:lang w:val="en-US"/>
              </w:rPr>
            </w:pPr>
            <w:r>
              <w:rPr>
                <w:rFonts w:ascii="宋体" w:hAnsi="宋体" w:eastAsia="宋体" w:cs="宋体"/>
                <w:spacing w:val="4"/>
                <w:sz w:val="19"/>
                <w:szCs w:val="19"/>
              </w:rPr>
              <w:t>合同签</w:t>
            </w:r>
            <w:r>
              <w:rPr>
                <w:rFonts w:ascii="宋体" w:hAnsi="宋体" w:eastAsia="宋体" w:cs="宋体"/>
                <w:spacing w:val="2"/>
                <w:sz w:val="19"/>
                <w:szCs w:val="19"/>
              </w:rPr>
              <w:t>订后</w:t>
            </w:r>
            <w:r>
              <w:rPr>
                <w:rFonts w:hint="eastAsia" w:ascii="宋体" w:hAnsi="宋体" w:eastAsia="宋体" w:cs="宋体"/>
                <w:spacing w:val="2"/>
                <w:sz w:val="19"/>
                <w:szCs w:val="19"/>
                <w:lang w:val="en-US" w:eastAsia="zh-CN"/>
              </w:rPr>
              <w:t xml:space="preserve">根据建设单位运输任务按时完成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88"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的地点</w:t>
            </w:r>
          </w:p>
        </w:tc>
        <w:tc>
          <w:tcPr>
            <w:tcW w:w="5663" w:type="dxa"/>
            <w:tcBorders>
              <w:top w:val="single" w:color="000000" w:sz="2" w:space="0"/>
              <w:bottom w:val="single" w:color="000000" w:sz="2" w:space="0"/>
            </w:tcBorders>
            <w:vAlign w:val="top"/>
          </w:tcPr>
          <w:p>
            <w:pPr>
              <w:spacing w:before="89" w:line="221" w:lineRule="auto"/>
              <w:ind w:left="103"/>
              <w:rPr>
                <w:rFonts w:ascii="宋体" w:hAnsi="宋体" w:eastAsia="宋体" w:cs="宋体"/>
                <w:sz w:val="19"/>
                <w:szCs w:val="19"/>
              </w:rPr>
            </w:pPr>
            <w:r>
              <w:rPr>
                <w:rFonts w:ascii="宋体" w:hAnsi="宋体" w:eastAsia="宋体" w:cs="宋体"/>
                <w:spacing w:val="1"/>
                <w:sz w:val="19"/>
                <w:szCs w:val="19"/>
              </w:rPr>
              <w:t>通</w:t>
            </w:r>
            <w:r>
              <w:rPr>
                <w:rFonts w:ascii="宋体" w:hAnsi="宋体" w:eastAsia="宋体" w:cs="宋体"/>
                <w:sz w:val="19"/>
                <w:szCs w:val="19"/>
              </w:rPr>
              <w:t>河县境内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90" w:line="222"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有效期</w:t>
            </w:r>
          </w:p>
        </w:tc>
        <w:tc>
          <w:tcPr>
            <w:tcW w:w="5663" w:type="dxa"/>
            <w:tcBorders>
              <w:top w:val="single" w:color="000000" w:sz="2" w:space="0"/>
              <w:bottom w:val="single" w:color="000000" w:sz="2" w:space="0"/>
            </w:tcBorders>
            <w:vAlign w:val="top"/>
          </w:tcPr>
          <w:p>
            <w:pPr>
              <w:spacing w:before="89" w:line="189" w:lineRule="auto"/>
              <w:ind w:left="105"/>
              <w:rPr>
                <w:rFonts w:ascii="宋体" w:hAnsi="宋体" w:eastAsia="宋体" w:cs="宋体"/>
                <w:sz w:val="19"/>
                <w:szCs w:val="19"/>
              </w:rPr>
            </w:pPr>
            <w:r>
              <w:rPr>
                <w:rFonts w:ascii="宋体" w:hAnsi="宋体" w:eastAsia="宋体" w:cs="宋体"/>
                <w:spacing w:val="3"/>
                <w:sz w:val="19"/>
                <w:szCs w:val="19"/>
              </w:rPr>
              <w:t>从</w:t>
            </w:r>
            <w:r>
              <w:rPr>
                <w:rFonts w:ascii="宋体" w:hAnsi="宋体" w:eastAsia="宋体" w:cs="宋体"/>
                <w:spacing w:val="2"/>
                <w:sz w:val="19"/>
                <w:szCs w:val="19"/>
              </w:rPr>
              <w:t>提交投标 (响应) 文件的截止之日起</w:t>
            </w:r>
            <w:r>
              <w:rPr>
                <w:rFonts w:hint="eastAsia" w:ascii="Microsoft JhengHei" w:hAnsi="Microsoft JhengHei" w:eastAsia="宋体" w:cs="Microsoft JhengHei"/>
                <w:spacing w:val="2"/>
                <w:sz w:val="19"/>
                <w:szCs w:val="19"/>
                <w:lang w:val="en-US" w:eastAsia="zh-CN"/>
              </w:rPr>
              <w:t>15</w:t>
            </w:r>
            <w:r>
              <w:rPr>
                <w:rFonts w:ascii="宋体" w:hAnsi="宋体" w:eastAsia="宋体" w:cs="宋体"/>
                <w:spacing w:val="2"/>
                <w:sz w:val="19"/>
                <w:szCs w:val="19"/>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196" w:type="dxa"/>
            <w:tcBorders>
              <w:top w:val="single" w:color="000000" w:sz="2" w:space="0"/>
              <w:bottom w:val="single" w:color="000000" w:sz="2" w:space="0"/>
            </w:tcBorders>
            <w:vAlign w:val="top"/>
          </w:tcPr>
          <w:p>
            <w:r>
              <w:t>付款方式</w:t>
            </w:r>
          </w:p>
        </w:tc>
        <w:tc>
          <w:tcPr>
            <w:tcW w:w="5663" w:type="dxa"/>
            <w:tcBorders>
              <w:top w:val="single" w:color="000000" w:sz="2" w:space="0"/>
              <w:bottom w:val="single" w:color="000000" w:sz="2" w:space="0"/>
            </w:tcBorders>
            <w:vAlign w:val="top"/>
          </w:tcPr>
          <w:p>
            <w:pPr>
              <w:rPr>
                <w:rFonts w:hint="default"/>
                <w:lang w:val="en-US" w:eastAsia="zh-CN"/>
              </w:rPr>
            </w:pPr>
            <w:r>
              <w:rPr>
                <w:rFonts w:hint="eastAsia"/>
                <w:lang w:val="en-US" w:eastAsia="zh-CN"/>
              </w:rPr>
              <w:t>按实际施工确认单结算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6" w:type="dxa"/>
            <w:tcBorders>
              <w:top w:val="single" w:color="000000" w:sz="2" w:space="0"/>
              <w:bottom w:val="single" w:color="000000" w:sz="2" w:space="0"/>
            </w:tcBorders>
            <w:vAlign w:val="top"/>
          </w:tcPr>
          <w:p>
            <w:pPr>
              <w:spacing w:before="93" w:line="221" w:lineRule="auto"/>
              <w:ind w:left="104"/>
              <w:rPr>
                <w:rFonts w:ascii="宋体" w:hAnsi="宋体" w:eastAsia="宋体" w:cs="宋体"/>
                <w:sz w:val="19"/>
                <w:szCs w:val="19"/>
              </w:rPr>
            </w:pPr>
            <w:r>
              <w:rPr>
                <w:rFonts w:ascii="宋体" w:hAnsi="宋体" w:eastAsia="宋体" w:cs="宋体"/>
                <w:spacing w:val="-1"/>
                <w:sz w:val="19"/>
                <w:szCs w:val="19"/>
              </w:rPr>
              <w:t>验</w:t>
            </w:r>
            <w:r>
              <w:rPr>
                <w:rFonts w:ascii="宋体" w:hAnsi="宋体" w:eastAsia="宋体" w:cs="宋体"/>
                <w:sz w:val="19"/>
                <w:szCs w:val="19"/>
              </w:rPr>
              <w:t>收要求</w:t>
            </w:r>
          </w:p>
        </w:tc>
        <w:tc>
          <w:tcPr>
            <w:tcW w:w="5663" w:type="dxa"/>
            <w:tcBorders>
              <w:top w:val="single" w:color="000000" w:sz="2" w:space="0"/>
              <w:bottom w:val="single" w:color="000000" w:sz="2" w:space="0"/>
            </w:tcBorders>
            <w:vAlign w:val="top"/>
          </w:tcPr>
          <w:p>
            <w:pPr>
              <w:spacing w:before="92" w:line="189" w:lineRule="auto"/>
              <w:ind w:left="117"/>
              <w:rPr>
                <w:rFonts w:ascii="宋体" w:hAnsi="宋体" w:eastAsia="宋体" w:cs="宋体"/>
                <w:sz w:val="19"/>
                <w:szCs w:val="19"/>
              </w:rPr>
            </w:pPr>
            <w:r>
              <w:rPr>
                <w:rFonts w:ascii="Microsoft JhengHei" w:hAnsi="Microsoft JhengHei" w:eastAsia="Microsoft JhengHei" w:cs="Microsoft JhengHei"/>
                <w:spacing w:val="1"/>
                <w:sz w:val="19"/>
                <w:szCs w:val="19"/>
              </w:rPr>
              <w:t>1</w:t>
            </w:r>
            <w:r>
              <w:rPr>
                <w:rFonts w:ascii="宋体" w:hAnsi="宋体" w:eastAsia="宋体" w:cs="宋体"/>
                <w:spacing w:val="1"/>
                <w:sz w:val="19"/>
                <w:szCs w:val="19"/>
              </w:rPr>
              <w:t>期：按行业</w:t>
            </w:r>
            <w:r>
              <w:rPr>
                <w:rFonts w:ascii="宋体" w:hAnsi="宋体" w:eastAsia="宋体" w:cs="宋体"/>
                <w:sz w:val="19"/>
                <w:szCs w:val="19"/>
              </w:rPr>
              <w:t>标准验收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6" w:type="dxa"/>
            <w:tcBorders>
              <w:top w:val="single" w:color="000000" w:sz="2" w:space="0"/>
              <w:bottom w:val="single" w:color="000000" w:sz="2" w:space="0"/>
            </w:tcBorders>
            <w:vAlign w:val="top"/>
          </w:tcPr>
          <w:p>
            <w:pPr>
              <w:spacing w:before="92" w:line="222" w:lineRule="auto"/>
              <w:ind w:left="108"/>
              <w:rPr>
                <w:rFonts w:ascii="宋体" w:hAnsi="宋体" w:eastAsia="宋体" w:cs="宋体"/>
                <w:sz w:val="19"/>
                <w:szCs w:val="19"/>
              </w:rPr>
            </w:pPr>
            <w:r>
              <w:rPr>
                <w:rFonts w:ascii="宋体" w:hAnsi="宋体" w:eastAsia="宋体" w:cs="宋体"/>
                <w:spacing w:val="-1"/>
                <w:sz w:val="19"/>
                <w:szCs w:val="19"/>
              </w:rPr>
              <w:t>履约</w:t>
            </w:r>
            <w:r>
              <w:rPr>
                <w:rFonts w:ascii="宋体" w:hAnsi="宋体" w:eastAsia="宋体" w:cs="宋体"/>
                <w:sz w:val="19"/>
                <w:szCs w:val="19"/>
              </w:rPr>
              <w:t>保证金</w:t>
            </w:r>
          </w:p>
        </w:tc>
        <w:tc>
          <w:tcPr>
            <w:tcW w:w="5663"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2"/>
                <w:sz w:val="19"/>
                <w:szCs w:val="19"/>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3196"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3"/>
                <w:sz w:val="19"/>
                <w:szCs w:val="19"/>
              </w:rPr>
              <w:t>其他</w:t>
            </w:r>
          </w:p>
        </w:tc>
        <w:tc>
          <w:tcPr>
            <w:tcW w:w="5663" w:type="dxa"/>
            <w:tcBorders>
              <w:top w:val="single" w:color="000000" w:sz="2" w:space="0"/>
              <w:bottom w:val="single" w:color="000000" w:sz="2" w:space="0"/>
            </w:tcBorders>
            <w:vAlign w:val="top"/>
          </w:tcPr>
          <w:p>
            <w:pPr>
              <w:rPr>
                <w:rFonts w:ascii="Arial"/>
                <w:sz w:val="21"/>
              </w:rPr>
            </w:pPr>
          </w:p>
        </w:tc>
      </w:tr>
    </w:tbl>
    <w:p>
      <w:pPr>
        <w:spacing w:before="75" w:line="189" w:lineRule="auto"/>
        <w:ind w:left="15"/>
        <w:rPr>
          <w:rFonts w:ascii="Microsoft JhengHei" w:hAnsi="Microsoft JhengHei" w:eastAsia="Microsoft JhengHei" w:cs="Microsoft JhengHei"/>
          <w:b w:val="0"/>
          <w:bCs w:val="0"/>
          <w:spacing w:val="6"/>
          <w:sz w:val="19"/>
          <w:szCs w:val="19"/>
        </w:rPr>
      </w:pPr>
    </w:p>
    <w:p>
      <w:pPr>
        <w:spacing w:before="65" w:line="338" w:lineRule="exact"/>
        <w:ind w:left="5"/>
        <w:outlineLvl w:val="1"/>
        <w:rPr>
          <w:rFonts w:hint="eastAsia" w:ascii="宋体" w:hAnsi="宋体" w:eastAsia="宋体" w:cs="宋体"/>
          <w:spacing w:val="10"/>
          <w:position w:val="2"/>
          <w:sz w:val="24"/>
          <w:szCs w:val="24"/>
          <w:lang w:val="en-US" w:eastAsia="zh-CN"/>
        </w:rPr>
      </w:pPr>
      <w:r>
        <w:rPr>
          <w:rFonts w:ascii="宋体" w:hAnsi="宋体" w:eastAsia="宋体" w:cs="宋体"/>
          <w:spacing w:val="10"/>
          <w:position w:val="2"/>
          <w:sz w:val="24"/>
          <w:szCs w:val="24"/>
        </w:rPr>
        <w:t>2 .</w:t>
      </w:r>
      <w:r>
        <w:rPr>
          <w:rFonts w:hint="eastAsia" w:ascii="宋体" w:hAnsi="宋体" w:eastAsia="宋体" w:cs="宋体"/>
          <w:spacing w:val="10"/>
          <w:position w:val="2"/>
          <w:sz w:val="24"/>
          <w:szCs w:val="24"/>
          <w:lang w:val="en-US" w:eastAsia="zh-CN"/>
        </w:rPr>
        <w:t>采购清单</w:t>
      </w:r>
    </w:p>
    <w:p>
      <w:pPr>
        <w:spacing w:before="65" w:line="338" w:lineRule="exact"/>
        <w:ind w:left="5"/>
        <w:outlineLvl w:val="1"/>
        <w:rPr>
          <w:rFonts w:hint="eastAsia" w:ascii="宋体" w:hAnsi="宋体" w:eastAsia="宋体" w:cs="宋体"/>
          <w:spacing w:val="10"/>
          <w:position w:val="2"/>
          <w:sz w:val="24"/>
          <w:szCs w:val="24"/>
          <w:lang w:val="en-US" w:eastAsia="zh-CN"/>
        </w:rPr>
      </w:pPr>
    </w:p>
    <w:p>
      <w:pPr>
        <w:spacing w:before="65" w:line="338" w:lineRule="exact"/>
        <w:ind w:left="5"/>
        <w:outlineLvl w:val="1"/>
        <w:rPr>
          <w:rFonts w:hint="default" w:ascii="宋体" w:hAnsi="宋体" w:eastAsia="宋体" w:cs="宋体"/>
          <w:spacing w:val="10"/>
          <w:position w:val="2"/>
          <w:sz w:val="24"/>
          <w:szCs w:val="24"/>
          <w:lang w:val="en-US" w:eastAsia="zh-CN"/>
        </w:rPr>
      </w:pPr>
      <w:r>
        <w:rPr>
          <w:rFonts w:hint="eastAsia" w:ascii="宋体" w:hAnsi="宋体" w:eastAsia="宋体" w:cs="宋体"/>
          <w:spacing w:val="10"/>
          <w:position w:val="2"/>
          <w:sz w:val="24"/>
          <w:szCs w:val="24"/>
          <w:lang w:val="en-US" w:eastAsia="zh-CN"/>
        </w:rPr>
        <w:t>包</w:t>
      </w:r>
      <w:r>
        <w:rPr>
          <w:rFonts w:hint="eastAsia" w:ascii="宋体" w:hAnsi="宋体" w:eastAsia="宋体" w:cs="宋体"/>
          <w:spacing w:val="10"/>
          <w:position w:val="2"/>
          <w:sz w:val="24"/>
          <w:szCs w:val="24"/>
          <w:lang w:eastAsia="zh-CN"/>
        </w:rPr>
        <w:t>1、</w:t>
      </w:r>
      <w:r>
        <w:rPr>
          <w:rFonts w:hint="eastAsia" w:ascii="宋体" w:hAnsi="宋体" w:eastAsia="宋体" w:cs="宋体"/>
          <w:spacing w:val="10"/>
          <w:position w:val="2"/>
          <w:sz w:val="24"/>
          <w:szCs w:val="24"/>
          <w:lang w:val="en-US" w:eastAsia="zh-CN"/>
        </w:rPr>
        <w:t>挖掘机型号360/330/270/260/240/230/220/200/150/120/75 台班价格、推土机T16台班价格、铲车型号30/50价格、自卸汽车台班价格、压路机20t/12t/10t/8t台班价格</w:t>
      </w:r>
    </w:p>
    <w:p>
      <w:pPr>
        <w:spacing w:before="65" w:line="338" w:lineRule="exact"/>
        <w:ind w:left="5"/>
        <w:outlineLvl w:val="1"/>
        <w:rPr>
          <w:rFonts w:hint="eastAsia" w:ascii="宋体" w:hAnsi="宋体" w:eastAsia="宋体" w:cs="宋体"/>
          <w:spacing w:val="10"/>
          <w:position w:val="2"/>
          <w:sz w:val="24"/>
          <w:szCs w:val="24"/>
          <w:lang w:val="en-US" w:eastAsia="zh-CN"/>
        </w:rPr>
      </w:pPr>
    </w:p>
    <w:p>
      <w:pPr>
        <w:spacing w:before="65" w:line="338" w:lineRule="exact"/>
        <w:ind w:left="5"/>
        <w:outlineLvl w:val="1"/>
        <w:rPr>
          <w:rFonts w:hint="default" w:ascii="宋体" w:hAnsi="宋体" w:eastAsia="宋体" w:cs="宋体"/>
          <w:spacing w:val="10"/>
          <w:position w:val="2"/>
          <w:sz w:val="24"/>
          <w:szCs w:val="24"/>
          <w:lang w:val="en-US" w:eastAsia="zh-CN"/>
        </w:rPr>
      </w:pPr>
      <w:r>
        <w:rPr>
          <w:rFonts w:hint="eastAsia" w:ascii="宋体" w:hAnsi="宋体" w:eastAsia="宋体" w:cs="宋体"/>
          <w:spacing w:val="10"/>
          <w:position w:val="2"/>
          <w:sz w:val="24"/>
          <w:szCs w:val="24"/>
          <w:lang w:val="en-US" w:eastAsia="zh-CN"/>
        </w:rPr>
        <w:t>包2、挖出建筑残料外运、回填砂运输每立方米价格（回填砂含装车费用）</w:t>
      </w:r>
    </w:p>
    <w:p>
      <w:pPr>
        <w:spacing w:before="65" w:line="338" w:lineRule="exact"/>
        <w:ind w:left="5"/>
        <w:outlineLvl w:val="1"/>
        <w:rPr>
          <w:rFonts w:ascii="宋体" w:hAnsi="宋体" w:eastAsia="宋体" w:cs="宋体"/>
          <w:spacing w:val="10"/>
          <w:position w:val="2"/>
          <w:sz w:val="24"/>
          <w:szCs w:val="24"/>
        </w:rPr>
      </w:pPr>
    </w:p>
    <w:p>
      <w:pPr>
        <w:spacing w:before="65" w:line="338" w:lineRule="exact"/>
        <w:ind w:left="5"/>
        <w:outlineLvl w:val="1"/>
        <w:rPr>
          <w:rFonts w:ascii="宋体" w:hAnsi="宋体" w:eastAsia="宋体" w:cs="宋体"/>
          <w:spacing w:val="10"/>
          <w:position w:val="2"/>
          <w:sz w:val="24"/>
          <w:szCs w:val="24"/>
        </w:rPr>
        <w:sectPr>
          <w:footerReference r:id="rId8"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第五章 供应商资格证明及相关文件要求</w:t>
      </w:r>
    </w:p>
    <w:p>
      <w:pPr>
        <w:spacing w:line="386" w:lineRule="auto"/>
        <w:rPr>
          <w:rFonts w:ascii="Arial"/>
          <w:sz w:val="21"/>
        </w:rPr>
      </w:pP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供应商应提交证明其有资格参加投标和中标后有能力履行合同的相关文件，并作为其响应文件的一部分，所有文件必须真 实可靠、不得伪造，否则将按相关规定予以处罚。</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1.法人或者其他组织的营业执照等证明文件， 自然人的身份证明：</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法人包括企业法人、机关法人、事业单位法人和社会团体法人；其他组织主要包括合伙企业、非企业专业服务机  构、个体工商户、农村承包经营户； 自然人是指《中华人民共和国民法典》  (以下简称《民法典》) 规定的具有完全民事行为 能力、能够承担民事责任和义务的公民。如供应商是企业 (包括合伙企业) ，要提供在工商部门注册的有效“企业法人营业执 照”或“营业执照”</w:t>
      </w:r>
      <w:r>
        <w:rPr>
          <w:rFonts w:hint="eastAsia" w:ascii="宋体" w:hAnsi="宋体" w:eastAsia="宋体" w:cs="宋体"/>
          <w:spacing w:val="10"/>
          <w:position w:val="2"/>
          <w:sz w:val="24"/>
          <w:szCs w:val="24"/>
          <w:lang w:val="en-US" w:eastAsia="zh-CN"/>
        </w:rPr>
        <w:t>；</w:t>
      </w:r>
      <w:r>
        <w:rPr>
          <w:rFonts w:ascii="宋体" w:hAnsi="宋体" w:eastAsia="宋体" w:cs="宋体"/>
          <w:spacing w:val="10"/>
          <w:position w:val="2"/>
          <w:sz w:val="24"/>
          <w:szCs w:val="24"/>
        </w:rPr>
        <w:t>如供应商是事业单位，要提供有效的“事业单位法人证书”；供应商是非企业专业服务机构的，如律师事务 所，会计师事务所要提供执业许可证等证明文件；如供应商是个体工商户，要提供有效的“个体工商户营业执照”；如供应商是 自然人，要提供有效的自然人身份证明。</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这里所指“其他组织”不包括法人的分支机构，由于法人分支机构不能独立承担民事责任，不能以分支机构的身份参 加政府采购，只能以法人身份参加。“但由于银行、保险、石油石化、电力、电信等行业具有其特殊性，如果能够提供其法人 给予的相应授权证明材料，可以参加政府采购活动”。</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2.供应商应提供标准格式的《资格承诺函》。</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3.信用记录查询</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查询渠道：通过“信用中国”网站(www.creditchina.gov.cn)和“中国政府采购网” (www.ccgp.gov.cn) 进行查询；</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查询截止时点：本项目资格审查时查询；</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 查询记录：对列入失信被执行人、重大税收违法案件当事人名单、政府采购严重违法失信行为记录名单、信用报告 进行查询；</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4.磋商小组应当按照查询渠道、查询时间节点、查询记录内容进行查询。对信用记录查询结果中显示供应商被列入失信被 执行人、重大税收违法案件当事人名单、政府采购严重违法失信行为记录名单的供应商作无效投标处理并将截图存档</w:t>
      </w:r>
      <w:r>
        <w:rPr>
          <w:rFonts w:hint="eastAsia" w:ascii="宋体" w:hAnsi="宋体" w:eastAsia="宋体" w:cs="宋体"/>
          <w:spacing w:val="10"/>
          <w:position w:val="2"/>
          <w:sz w:val="24"/>
          <w:szCs w:val="24"/>
          <w:lang w:eastAsia="zh-CN"/>
        </w:rPr>
        <w:t>。</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5.按照磋商文件要求，成交人应当提交的资格、资信证明文件。</w:t>
      </w:r>
    </w:p>
    <w:p>
      <w:pPr>
        <w:spacing w:before="65" w:line="338" w:lineRule="exact"/>
        <w:ind w:left="5"/>
        <w:outlineLvl w:val="1"/>
        <w:rPr>
          <w:rFonts w:ascii="宋体" w:hAnsi="宋体" w:eastAsia="宋体" w:cs="宋体"/>
          <w:spacing w:val="10"/>
          <w:position w:val="2"/>
          <w:sz w:val="24"/>
          <w:szCs w:val="24"/>
        </w:rPr>
        <w:sectPr>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第六章 评审</w:t>
      </w:r>
    </w:p>
    <w:p>
      <w:pPr>
        <w:spacing w:line="275" w:lineRule="auto"/>
        <w:rPr>
          <w:rFonts w:ascii="Arial"/>
          <w:sz w:val="21"/>
        </w:rPr>
      </w:pPr>
    </w:p>
    <w:p>
      <w:pPr>
        <w:spacing w:line="276" w:lineRule="auto"/>
        <w:rPr>
          <w:rFonts w:ascii="Arial"/>
          <w:sz w:val="21"/>
        </w:rPr>
      </w:pP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一、评审要求</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.评标方法</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综合评分法：是指响应文件满足磋商文件全部实质性要求，且按照评审因素的量化指标评审得分最高的投标人为中标候选人的</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评标方法。  (最低报价不是中标的唯一依据。)</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.评标原则</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2.1评审活动遵循公平、公正、科学和择优的原则，以磋商文件和响应文件为评审的基本依据，并按照磋商文件规定的评 审方法和评审标准进行评审。</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2.2具体评审事项由磋商小组负责，并按磋商文件的规定办法进行评审。</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 .磋商小组</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3.1磋商小组由采购人组成。</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3.2 磋商小组负责具体评标事务，并独立履行下列职责：</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审查、评价响应文件是否符合磋商文件的商务、技术等实质性要求；</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要求供应商对响应文件有关事项作出澄清或者说明，与供应商进行分别磋商</w:t>
      </w:r>
      <w:r>
        <w:rPr>
          <w:rFonts w:hint="eastAsia" w:ascii="宋体" w:hAnsi="宋体" w:eastAsia="宋体" w:cs="宋体"/>
          <w:spacing w:val="10"/>
          <w:position w:val="2"/>
          <w:sz w:val="24"/>
          <w:szCs w:val="24"/>
          <w:lang w:val="en-US" w:eastAsia="zh-CN"/>
        </w:rPr>
        <w:t>；</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 对响应文件进行比较和评价；</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 确定成交候选人；</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 .澄清</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磋商小组在对响应文件的有效性、完整性和响应程度进行审查时，可以要求供应商对响应文件中含义不明确、同类问题表 述不一致或者有明显文字和计算错误的内容等作出必要的澄清、说明或者更正。供应商的澄清、说明或者更正不得超出响应文 件的范围或者改变响应文件的实质性内容。供应商的澄清、说明或者更正应当采用书面形式，并加盖公章，或者由法定代表人 或其授权的代表签字</w:t>
      </w:r>
      <w:r>
        <w:rPr>
          <w:rFonts w:hint="eastAsia" w:ascii="宋体" w:hAnsi="宋体" w:eastAsia="宋体" w:cs="宋体"/>
          <w:spacing w:val="10"/>
          <w:position w:val="2"/>
          <w:sz w:val="24"/>
          <w:szCs w:val="24"/>
          <w:lang w:eastAsia="zh-CN"/>
        </w:rPr>
        <w:t>。</w:t>
      </w:r>
      <w:r>
        <w:rPr>
          <w:rFonts w:ascii="宋体" w:hAnsi="宋体" w:eastAsia="宋体" w:cs="宋体"/>
          <w:spacing w:val="10"/>
          <w:position w:val="2"/>
          <w:sz w:val="24"/>
          <w:szCs w:val="24"/>
        </w:rPr>
        <w:t>供应商的澄清、说明或者更正不得超出响应文件的范围或者改变响应文件的实质性内容。</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4.1磋商小组不接受供应商主动提出的澄清、说明或更正。                                      4.2磋商小组对供应商提交的澄清、说明或更正有疑问的，可以要求供应商进一步澄清、说明或更正。</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5 .有下列情形之一的，视为供应商串通投标</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 xml:space="preserve">5.1不同供应商的响应文件由同一单位或者个人编制；  (不同供应商响应文件上传的项目内部识别码一致) ； </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5.2不同供应商委托同一单位或者个人办理投标事宜；                                                5.3不同供应商的响应文件载明的项目管理成员或者联系人员为同一人；</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5.4不同供应商的响应文件异常一致或者投标报价呈规律性差异；</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5.5不同供应商的响应文件相互混装；</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说明：在项目评审时被认定为串通投标的供应商不得参加该合同项下的采购活动6 .有下列情形之一的，属于恶意串通投标</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6.1供应商直接或者间接从采购人处获得其他供应商的相关情况并修改其响应文件或者响应文件；</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 xml:space="preserve">6.2供应商按照采购人的授意撤换、修改响应文件或者响应文件；                                 </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 xml:space="preserve">6.3供应商之间协商报价、技术方案等响应文件或者响应文件的实质性内容；                                       6.4供应商之间事先约定由某一特定供应商成交、成交；                                                                                                 </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7 .投标无效的情形</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7.1详见资格性审查、符合性审查和磋商文件其他投标无效条款。</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8 .废标 (终止) 的情形</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8.1出现下列情形之一的，采购人应当终止竞争性磋商采购活动，发布项目终止公告并说明原因，重新开展采购活动：</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因情况变化，不再符合规定的竞争性磋商采购方式适用情形的；</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出现影响采购公正的违法、违规行为的；</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 在采购过程中符合磋商要求的供应商不足3家的，</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 法律、法规以及磋商文件规定其他情形。</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9 .定标</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9.1磋商小组按照磋商文件确定的评审方法、步骤、标准，对响应文件进行评审</w:t>
      </w:r>
      <w:r>
        <w:rPr>
          <w:rFonts w:hint="eastAsia" w:ascii="宋体" w:hAnsi="宋体" w:eastAsia="宋体" w:cs="宋体"/>
          <w:spacing w:val="10"/>
          <w:position w:val="2"/>
          <w:sz w:val="24"/>
          <w:szCs w:val="24"/>
          <w:lang w:eastAsia="zh-CN"/>
        </w:rPr>
        <w:t>。</w:t>
      </w:r>
      <w:r>
        <w:rPr>
          <w:rFonts w:ascii="宋体" w:hAnsi="宋体" w:eastAsia="宋体" w:cs="宋体"/>
          <w:spacing w:val="10"/>
          <w:position w:val="2"/>
          <w:sz w:val="24"/>
          <w:szCs w:val="24"/>
        </w:rPr>
        <w:t>评审结束后，对供应商的评审名次进行</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排序，确定供应商或者推荐成交候选人。</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二、评审程序</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.资格性审查和符合性审查</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1.1资格性审查。依据法律法规和磋商文件的规定，对响应文件中的资格证明文件等进行审查，以确定投标供应商是否具 备投标资格。  (详见后附表一资格性审查表)</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 xml:space="preserve">1.2符合性审查。依据磋商文件的规定，从响应文件的有效性、完整性和对磋商文件的响应程度进行审查，以确定是否对 磋商文件的实质性要求作出响应。  </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(详见后附表二符合性审查表)</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1.3资格性审查和符合性审查中凡有其中任意一项未通过的，评审结果为未通过</w:t>
      </w:r>
      <w:r>
        <w:rPr>
          <w:rFonts w:hint="eastAsia" w:ascii="宋体" w:hAnsi="宋体" w:eastAsia="宋体" w:cs="宋体"/>
          <w:spacing w:val="10"/>
          <w:position w:val="2"/>
          <w:sz w:val="24"/>
          <w:szCs w:val="24"/>
          <w:lang w:eastAsia="zh-CN"/>
        </w:rPr>
        <w:t>，</w:t>
      </w:r>
      <w:r>
        <w:rPr>
          <w:rFonts w:ascii="宋体" w:hAnsi="宋体" w:eastAsia="宋体" w:cs="宋体"/>
          <w:spacing w:val="10"/>
          <w:position w:val="2"/>
          <w:sz w:val="24"/>
          <w:szCs w:val="24"/>
        </w:rPr>
        <w:t>未通过资格性审查、符合性审查的投标 单位按无效投标处理。</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.磋商</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(1) 磋商小组所有成员应当集中与单一供应商分别进行磋商，并给予所有参加磋商的供应商平等的磋商机会。</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(2) 在磋商过程中，磋商小组可以根据磋商文件和磋商情况实质性变动采购需求中的技术、服务要求以及合同草案条 款，但不得变动磋商文件中的其他内容。实质性变动的内容，须经采购人代表确认。</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对磋商文件作出的实质性变动是磋商文件的有效组成部分，磋商小组应当及时、同时通知所有参加磋商的供应商。</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供应商应当按照磋商文件的变动情况和磋商小组的要求进行最终报价或重新提交响应文件，并由其法定代表人或授权代表 签字或者加盖公章。由授权代表签字的，应当附法定代表人授权书。供应商为自然人的，应当由本人签字并附身份证明。</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 .最后报价</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3.1磋商结束后，磋商小组应当要求所有实质性响应的供应商在规定时间内提交最后报价。最后报价是供应商响应文件的 有效组成部分。如仅发起一轮报价实质性响应供应商未按规定要求和时间递交最后报价，将以该供应商提交的首轮报价作为其 最后报价，如发起多轮报价实质性响应供应商未按规定要求和时间递交最后报价，将以该供应商提交的最后一轮报价作为其最 后报价。</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3.2已提交响应文件的供应商，在提交最后报价之前，可以根据磋商情况退出磋商。</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注：最后报价应当按照本项目采购文件的相关要求，在最后报价现场对总报价和分项报价进行明确，请各供应商在参加谈</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判前对可能变动的报价进行准备、计算。</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4 .综合评分 (详见后附表三详细表)</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由磋商小组采用综合评分法对提交最后报价的供应商的响应文件和最后报价进行综合评分 (得分四舍五入保留两位小</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数) 。</w:t>
      </w:r>
    </w:p>
    <w:p>
      <w:pPr>
        <w:spacing w:before="65" w:line="338" w:lineRule="exact"/>
        <w:ind w:left="5"/>
        <w:outlineLvl w:val="1"/>
        <w:rPr>
          <w:rFonts w:ascii="宋体" w:hAnsi="宋体" w:eastAsia="宋体" w:cs="宋体"/>
          <w:spacing w:val="10"/>
          <w:position w:val="2"/>
          <w:sz w:val="24"/>
          <w:szCs w:val="24"/>
        </w:rPr>
      </w:pPr>
      <w:r>
        <w:rPr>
          <w:rFonts w:hint="eastAsia" w:ascii="宋体" w:hAnsi="宋体" w:eastAsia="宋体" w:cs="宋体"/>
          <w:spacing w:val="10"/>
          <w:position w:val="2"/>
          <w:sz w:val="24"/>
          <w:szCs w:val="24"/>
          <w:lang w:val="en-US" w:eastAsia="zh-CN"/>
        </w:rPr>
        <w:t>5</w:t>
      </w:r>
      <w:r>
        <w:rPr>
          <w:rFonts w:ascii="宋体" w:hAnsi="宋体" w:eastAsia="宋体" w:cs="宋体"/>
          <w:spacing w:val="10"/>
          <w:position w:val="2"/>
          <w:sz w:val="24"/>
          <w:szCs w:val="24"/>
        </w:rPr>
        <w:t xml:space="preserve"> .汇总、排序</w:t>
      </w:r>
    </w:p>
    <w:p>
      <w:pPr>
        <w:spacing w:before="65" w:line="338" w:lineRule="exact"/>
        <w:ind w:left="5"/>
        <w:outlineLvl w:val="1"/>
        <w:rPr>
          <w:rFonts w:ascii="宋体" w:hAnsi="宋体" w:eastAsia="宋体" w:cs="宋体"/>
          <w:spacing w:val="10"/>
          <w:position w:val="2"/>
          <w:sz w:val="24"/>
          <w:szCs w:val="24"/>
        </w:rPr>
      </w:pPr>
      <w:r>
        <w:rPr>
          <w:rFonts w:hint="eastAsia" w:ascii="宋体" w:hAnsi="宋体" w:eastAsia="宋体" w:cs="宋体"/>
          <w:spacing w:val="10"/>
          <w:position w:val="2"/>
          <w:sz w:val="24"/>
          <w:szCs w:val="24"/>
          <w:lang w:val="en-US" w:eastAsia="zh-CN"/>
        </w:rPr>
        <w:t>5</w:t>
      </w:r>
      <w:r>
        <w:rPr>
          <w:rFonts w:ascii="宋体" w:hAnsi="宋体" w:eastAsia="宋体" w:cs="宋体"/>
          <w:spacing w:val="10"/>
          <w:position w:val="2"/>
          <w:sz w:val="24"/>
          <w:szCs w:val="24"/>
        </w:rPr>
        <w:t>.1评审结果按评审后总得分由高到低顺序排列。评审得分相同的，按照最后报价由低到高的顺序推荐。评审得分且最后 报价相同的，按照技术指标优劣顺序推荐，以上均相同的由采购人确定。</w:t>
      </w:r>
    </w:p>
    <w:p>
      <w:pPr>
        <w:spacing w:before="65" w:line="338" w:lineRule="exact"/>
        <w:ind w:left="5"/>
        <w:outlineLvl w:val="1"/>
        <w:rPr>
          <w:rFonts w:ascii="宋体" w:hAnsi="宋体" w:eastAsia="宋体" w:cs="宋体"/>
          <w:spacing w:val="10"/>
          <w:position w:val="2"/>
          <w:sz w:val="24"/>
          <w:szCs w:val="24"/>
        </w:rPr>
      </w:pPr>
      <w:r>
        <w:rPr>
          <w:rFonts w:ascii="宋体" w:hAnsi="宋体" w:eastAsia="宋体" w:cs="宋体"/>
          <w:spacing w:val="10"/>
          <w:position w:val="2"/>
          <w:sz w:val="24"/>
          <w:szCs w:val="24"/>
        </w:rPr>
        <w:t>表一资格性审查表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1</w:t>
      </w:r>
    </w:p>
    <w:p>
      <w:pPr>
        <w:spacing w:line="162" w:lineRule="exact"/>
      </w:pPr>
    </w:p>
    <w:tbl>
      <w:tblPr>
        <w:tblStyle w:val="11"/>
        <w:tblW w:w="87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9"/>
        <w:gridCol w:w="3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319" w:type="dxa"/>
            <w:tcBorders>
              <w:top w:val="single" w:color="000000" w:sz="2" w:space="0"/>
              <w:bottom w:val="single" w:color="000000" w:sz="2" w:space="0"/>
            </w:tcBorders>
            <w:vAlign w:val="top"/>
          </w:tcPr>
          <w:p>
            <w:pPr>
              <w:spacing w:before="94" w:line="363" w:lineRule="auto"/>
              <w:ind w:left="104" w:right="100" w:firstLine="6"/>
              <w:rPr>
                <w:rFonts w:ascii="宋体" w:hAnsi="宋体" w:eastAsia="宋体" w:cs="宋体"/>
                <w:sz w:val="19"/>
                <w:szCs w:val="19"/>
              </w:rPr>
            </w:pPr>
            <w:r>
              <w:rPr>
                <w:rFonts w:ascii="宋体" w:hAnsi="宋体" w:eastAsia="宋体" w:cs="宋体"/>
                <w:spacing w:val="1"/>
                <w:sz w:val="19"/>
                <w:szCs w:val="19"/>
              </w:rPr>
              <w:t xml:space="preserve">( 一) </w:t>
            </w:r>
            <w:r>
              <w:rPr>
                <w:rFonts w:ascii="宋体" w:hAnsi="宋体" w:eastAsia="宋体" w:cs="宋体"/>
                <w:spacing w:val="9"/>
                <w:sz w:val="19"/>
                <w:szCs w:val="19"/>
              </w:rPr>
              <w:t>承诺通过合法渠道，</w:t>
            </w:r>
            <w:r>
              <w:rPr>
                <w:rFonts w:ascii="宋体" w:hAnsi="宋体" w:eastAsia="宋体" w:cs="宋体"/>
                <w:sz w:val="19"/>
                <w:szCs w:val="19"/>
              </w:rPr>
              <w:t xml:space="preserve"> </w:t>
            </w:r>
            <w:r>
              <w:rPr>
                <w:rFonts w:ascii="宋体" w:hAnsi="宋体" w:eastAsia="宋体" w:cs="宋体"/>
                <w:spacing w:val="2"/>
                <w:sz w:val="19"/>
                <w:szCs w:val="19"/>
              </w:rPr>
              <w:t>可查证不</w:t>
            </w:r>
            <w:r>
              <w:rPr>
                <w:rFonts w:ascii="宋体" w:hAnsi="宋体" w:eastAsia="宋体" w:cs="宋体"/>
                <w:spacing w:val="1"/>
                <w:sz w:val="19"/>
                <w:szCs w:val="19"/>
              </w:rPr>
              <w:t>存在违反《中华人</w:t>
            </w:r>
            <w:r>
              <w:rPr>
                <w:rFonts w:ascii="宋体" w:hAnsi="宋体" w:eastAsia="宋体" w:cs="宋体"/>
                <w:sz w:val="19"/>
                <w:szCs w:val="19"/>
              </w:rPr>
              <w:t xml:space="preserve"> </w:t>
            </w:r>
            <w:r>
              <w:rPr>
                <w:rFonts w:ascii="宋体" w:hAnsi="宋体" w:eastAsia="宋体" w:cs="宋体"/>
                <w:spacing w:val="2"/>
                <w:sz w:val="19"/>
                <w:szCs w:val="19"/>
              </w:rPr>
              <w:t>民共和国</w:t>
            </w:r>
            <w:r>
              <w:rPr>
                <w:rFonts w:ascii="宋体" w:hAnsi="宋体" w:eastAsia="宋体" w:cs="宋体"/>
                <w:spacing w:val="1"/>
                <w:sz w:val="19"/>
                <w:szCs w:val="19"/>
              </w:rPr>
              <w:t>政府采购法实施条</w:t>
            </w:r>
            <w:r>
              <w:rPr>
                <w:rFonts w:ascii="宋体" w:hAnsi="宋体" w:eastAsia="宋体" w:cs="宋体"/>
                <w:sz w:val="19"/>
                <w:szCs w:val="19"/>
              </w:rPr>
              <w:t xml:space="preserve"> </w:t>
            </w:r>
            <w:r>
              <w:rPr>
                <w:rFonts w:ascii="宋体" w:hAnsi="宋体" w:eastAsia="宋体" w:cs="宋体"/>
                <w:spacing w:val="5"/>
                <w:sz w:val="19"/>
                <w:szCs w:val="19"/>
              </w:rPr>
              <w:t>例</w:t>
            </w:r>
            <w:r>
              <w:rPr>
                <w:rFonts w:ascii="宋体" w:hAnsi="宋体" w:eastAsia="宋体" w:cs="宋体"/>
                <w:spacing w:val="3"/>
                <w:sz w:val="19"/>
                <w:szCs w:val="19"/>
              </w:rPr>
              <w:t>》第十八条</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单位负责人为</w:t>
            </w:r>
            <w:r>
              <w:rPr>
                <w:rFonts w:ascii="宋体" w:hAnsi="宋体" w:eastAsia="宋体" w:cs="宋体"/>
                <w:sz w:val="19"/>
                <w:szCs w:val="19"/>
              </w:rPr>
              <w:t xml:space="preserve"> </w:t>
            </w:r>
            <w:r>
              <w:rPr>
                <w:rFonts w:ascii="宋体" w:hAnsi="宋体" w:eastAsia="宋体" w:cs="宋体"/>
                <w:spacing w:val="3"/>
                <w:sz w:val="19"/>
                <w:szCs w:val="19"/>
              </w:rPr>
              <w:t>同一人或者存在直接控股、</w:t>
            </w:r>
            <w:r>
              <w:rPr>
                <w:rFonts w:ascii="宋体" w:hAnsi="宋体" w:eastAsia="宋体" w:cs="宋体"/>
                <w:sz w:val="19"/>
                <w:szCs w:val="19"/>
              </w:rPr>
              <w:t xml:space="preserve"> </w:t>
            </w:r>
            <w:r>
              <w:rPr>
                <w:rFonts w:ascii="宋体" w:hAnsi="宋体" w:eastAsia="宋体" w:cs="宋体"/>
                <w:spacing w:val="2"/>
                <w:sz w:val="19"/>
                <w:szCs w:val="19"/>
              </w:rPr>
              <w:t>管理关系</w:t>
            </w:r>
            <w:r>
              <w:rPr>
                <w:rFonts w:ascii="宋体" w:hAnsi="宋体" w:eastAsia="宋体" w:cs="宋体"/>
                <w:spacing w:val="1"/>
                <w:sz w:val="19"/>
                <w:szCs w:val="19"/>
              </w:rPr>
              <w:t>的不同供应商，不</w:t>
            </w:r>
            <w:r>
              <w:rPr>
                <w:rFonts w:ascii="宋体" w:hAnsi="宋体" w:eastAsia="宋体" w:cs="宋体"/>
                <w:sz w:val="19"/>
                <w:szCs w:val="19"/>
              </w:rPr>
              <w:t xml:space="preserve"> </w:t>
            </w:r>
            <w:r>
              <w:rPr>
                <w:rFonts w:ascii="宋体" w:hAnsi="宋体" w:eastAsia="宋体" w:cs="宋体"/>
                <w:spacing w:val="2"/>
                <w:sz w:val="19"/>
                <w:szCs w:val="19"/>
              </w:rPr>
              <w:t>得参加同</w:t>
            </w:r>
            <w:r>
              <w:rPr>
                <w:rFonts w:ascii="宋体" w:hAnsi="宋体" w:eastAsia="宋体" w:cs="宋体"/>
                <w:spacing w:val="1"/>
                <w:sz w:val="19"/>
                <w:szCs w:val="19"/>
              </w:rPr>
              <w:t>一合同项下的政府</w:t>
            </w:r>
            <w:r>
              <w:rPr>
                <w:rFonts w:ascii="宋体" w:hAnsi="宋体" w:eastAsia="宋体" w:cs="宋体"/>
                <w:sz w:val="19"/>
                <w:szCs w:val="19"/>
              </w:rPr>
              <w:t xml:space="preserve"> </w:t>
            </w:r>
            <w:r>
              <w:rPr>
                <w:rFonts w:ascii="宋体" w:hAnsi="宋体" w:eastAsia="宋体" w:cs="宋体"/>
                <w:spacing w:val="2"/>
                <w:sz w:val="19"/>
                <w:szCs w:val="19"/>
              </w:rPr>
              <w:t>采购活动</w:t>
            </w:r>
            <w:r>
              <w:rPr>
                <w:rFonts w:ascii="宋体" w:hAnsi="宋体" w:eastAsia="宋体" w:cs="宋体"/>
                <w:spacing w:val="1"/>
                <w:sz w:val="19"/>
                <w:szCs w:val="19"/>
              </w:rPr>
              <w:t>。除单一来源采购</w:t>
            </w:r>
            <w:r>
              <w:rPr>
                <w:rFonts w:ascii="宋体" w:hAnsi="宋体" w:eastAsia="宋体" w:cs="宋体"/>
                <w:sz w:val="19"/>
                <w:szCs w:val="19"/>
              </w:rPr>
              <w:t xml:space="preserve"> </w:t>
            </w:r>
            <w:r>
              <w:rPr>
                <w:rFonts w:ascii="宋体" w:hAnsi="宋体" w:eastAsia="宋体" w:cs="宋体"/>
                <w:spacing w:val="2"/>
                <w:sz w:val="19"/>
                <w:szCs w:val="19"/>
              </w:rPr>
              <w:t>项目外，</w:t>
            </w:r>
            <w:r>
              <w:rPr>
                <w:rFonts w:ascii="宋体" w:hAnsi="宋体" w:eastAsia="宋体" w:cs="宋体"/>
                <w:spacing w:val="1"/>
                <w:sz w:val="19"/>
                <w:szCs w:val="19"/>
              </w:rPr>
              <w:t>为采购项目提供整</w:t>
            </w:r>
            <w:r>
              <w:rPr>
                <w:rFonts w:ascii="宋体" w:hAnsi="宋体" w:eastAsia="宋体" w:cs="宋体"/>
                <w:sz w:val="19"/>
                <w:szCs w:val="19"/>
              </w:rPr>
              <w:t xml:space="preserve"> </w:t>
            </w:r>
            <w:r>
              <w:rPr>
                <w:rFonts w:ascii="宋体" w:hAnsi="宋体" w:eastAsia="宋体" w:cs="宋体"/>
                <w:spacing w:val="2"/>
                <w:sz w:val="19"/>
                <w:szCs w:val="19"/>
              </w:rPr>
              <w:t>体设计、</w:t>
            </w:r>
            <w:r>
              <w:rPr>
                <w:rFonts w:ascii="宋体" w:hAnsi="宋体" w:eastAsia="宋体" w:cs="宋体"/>
                <w:spacing w:val="1"/>
                <w:sz w:val="19"/>
                <w:szCs w:val="19"/>
              </w:rPr>
              <w:t>规范编制或者项目</w:t>
            </w:r>
            <w:r>
              <w:rPr>
                <w:rFonts w:ascii="宋体" w:hAnsi="宋体" w:eastAsia="宋体" w:cs="宋体"/>
                <w:sz w:val="19"/>
                <w:szCs w:val="19"/>
              </w:rPr>
              <w:t xml:space="preserve"> </w:t>
            </w:r>
            <w:r>
              <w:rPr>
                <w:rFonts w:ascii="宋体" w:hAnsi="宋体" w:eastAsia="宋体" w:cs="宋体"/>
                <w:spacing w:val="2"/>
                <w:sz w:val="19"/>
                <w:szCs w:val="19"/>
              </w:rPr>
              <w:t>管理、监</w:t>
            </w:r>
            <w:r>
              <w:rPr>
                <w:rFonts w:ascii="宋体" w:hAnsi="宋体" w:eastAsia="宋体" w:cs="宋体"/>
                <w:spacing w:val="1"/>
                <w:sz w:val="19"/>
                <w:szCs w:val="19"/>
              </w:rPr>
              <w:t>理、检测等服务的</w:t>
            </w:r>
            <w:r>
              <w:rPr>
                <w:rFonts w:ascii="宋体" w:hAnsi="宋体" w:eastAsia="宋体" w:cs="宋体"/>
                <w:sz w:val="19"/>
                <w:szCs w:val="19"/>
              </w:rPr>
              <w:t xml:space="preserve"> </w:t>
            </w:r>
            <w:r>
              <w:rPr>
                <w:rFonts w:ascii="宋体" w:hAnsi="宋体" w:eastAsia="宋体" w:cs="宋体"/>
                <w:spacing w:val="2"/>
                <w:sz w:val="19"/>
                <w:szCs w:val="19"/>
              </w:rPr>
              <w:t>供应商，</w:t>
            </w:r>
            <w:r>
              <w:rPr>
                <w:rFonts w:ascii="宋体" w:hAnsi="宋体" w:eastAsia="宋体" w:cs="宋体"/>
                <w:spacing w:val="1"/>
                <w:sz w:val="19"/>
                <w:szCs w:val="19"/>
              </w:rPr>
              <w:t>不得再参加该采购</w:t>
            </w:r>
            <w:r>
              <w:rPr>
                <w:rFonts w:ascii="宋体" w:hAnsi="宋体" w:eastAsia="宋体" w:cs="宋体"/>
                <w:sz w:val="19"/>
                <w:szCs w:val="19"/>
              </w:rPr>
              <w:t xml:space="preserve"> </w:t>
            </w:r>
            <w:r>
              <w:rPr>
                <w:rFonts w:ascii="宋体" w:hAnsi="宋体" w:eastAsia="宋体" w:cs="宋体"/>
                <w:spacing w:val="5"/>
                <w:sz w:val="19"/>
                <w:szCs w:val="19"/>
              </w:rPr>
              <w:t>项</w:t>
            </w:r>
            <w:r>
              <w:rPr>
                <w:rFonts w:ascii="宋体" w:hAnsi="宋体" w:eastAsia="宋体" w:cs="宋体"/>
                <w:spacing w:val="3"/>
                <w:sz w:val="19"/>
                <w:szCs w:val="19"/>
              </w:rPr>
              <w:t>目的其他采购活动。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规定</w:t>
            </w:r>
          </w:p>
          <w:p>
            <w:pPr>
              <w:spacing w:line="221" w:lineRule="auto"/>
              <w:ind w:left="106"/>
              <w:rPr>
                <w:rFonts w:ascii="宋体" w:hAnsi="宋体" w:eastAsia="宋体" w:cs="宋体"/>
                <w:sz w:val="19"/>
                <w:szCs w:val="19"/>
              </w:rPr>
            </w:pPr>
            <w:r>
              <w:rPr>
                <w:rFonts w:ascii="宋体" w:hAnsi="宋体" w:eastAsia="宋体" w:cs="宋体"/>
                <w:spacing w:val="-7"/>
                <w:sz w:val="19"/>
                <w:szCs w:val="19"/>
              </w:rPr>
              <w:t>的</w:t>
            </w:r>
            <w:r>
              <w:rPr>
                <w:rFonts w:ascii="宋体" w:hAnsi="宋体" w:eastAsia="宋体" w:cs="宋体"/>
                <w:spacing w:val="-4"/>
                <w:sz w:val="19"/>
                <w:szCs w:val="19"/>
              </w:rPr>
              <w:t>情形。</w:t>
            </w:r>
          </w:p>
        </w:tc>
        <w:tc>
          <w:tcPr>
            <w:tcW w:w="3450" w:type="dxa"/>
            <w:tcBorders>
              <w:top w:val="single" w:color="000000" w:sz="2" w:space="0"/>
              <w:bottom w:val="single" w:color="000000" w:sz="2" w:space="0"/>
            </w:tcBorders>
            <w:vAlign w:val="top"/>
          </w:tcPr>
          <w:p>
            <w:pPr>
              <w:spacing w:line="402" w:lineRule="auto"/>
              <w:rPr>
                <w:rFonts w:ascii="Arial"/>
                <w:sz w:val="21"/>
              </w:rPr>
            </w:pPr>
          </w:p>
          <w:p>
            <w:pPr>
              <w:spacing w:before="73" w:line="210" w:lineRule="auto"/>
              <w:ind w:left="103"/>
              <w:rPr>
                <w:rFonts w:ascii="宋体" w:hAnsi="宋体" w:eastAsia="宋体" w:cs="宋体"/>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5319" w:type="dxa"/>
            <w:tcBorders>
              <w:top w:val="single" w:color="000000" w:sz="2" w:space="0"/>
              <w:bottom w:val="single" w:color="000000" w:sz="2" w:space="0"/>
            </w:tcBorders>
            <w:vAlign w:val="top"/>
          </w:tcPr>
          <w:p>
            <w:pPr>
              <w:spacing w:before="90" w:line="339" w:lineRule="auto"/>
              <w:ind w:left="105" w:leftChars="0" w:right="100" w:rightChars="0" w:firstLine="6" w:firstLineChars="0"/>
              <w:rPr>
                <w:rFonts w:ascii="宋体" w:hAnsi="宋体" w:eastAsia="宋体" w:cs="宋体"/>
                <w:snapToGrid w:val="0"/>
                <w:color w:val="000000"/>
                <w:kern w:val="0"/>
                <w:sz w:val="19"/>
                <w:szCs w:val="19"/>
              </w:rPr>
            </w:pPr>
            <w:r>
              <w:rPr>
                <w:rFonts w:ascii="宋体" w:hAnsi="宋体" w:eastAsia="宋体" w:cs="宋体"/>
                <w:spacing w:val="18"/>
                <w:sz w:val="19"/>
                <w:szCs w:val="19"/>
              </w:rPr>
              <w:t>(</w:t>
            </w:r>
            <w:r>
              <w:rPr>
                <w:rFonts w:ascii="宋体" w:hAnsi="宋体" w:eastAsia="宋体" w:cs="宋体"/>
                <w:spacing w:val="10"/>
                <w:sz w:val="19"/>
                <w:szCs w:val="19"/>
              </w:rPr>
              <w:t>二</w:t>
            </w:r>
            <w:r>
              <w:rPr>
                <w:rFonts w:ascii="宋体" w:hAnsi="宋体" w:eastAsia="宋体" w:cs="宋体"/>
                <w:spacing w:val="9"/>
                <w:sz w:val="19"/>
                <w:szCs w:val="19"/>
              </w:rPr>
              <w:t>)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全国企业信</w:t>
            </w:r>
            <w:r>
              <w:rPr>
                <w:rFonts w:ascii="宋体" w:hAnsi="宋体" w:eastAsia="宋体" w:cs="宋体"/>
                <w:sz w:val="19"/>
                <w:szCs w:val="19"/>
              </w:rPr>
              <w:t xml:space="preserve"> </w:t>
            </w:r>
            <w:r>
              <w:rPr>
                <w:rFonts w:ascii="宋体" w:hAnsi="宋体" w:eastAsia="宋体" w:cs="宋体"/>
                <w:spacing w:val="1"/>
                <w:sz w:val="19"/>
                <w:szCs w:val="19"/>
              </w:rPr>
              <w:t>用信息</w:t>
            </w:r>
            <w:r>
              <w:rPr>
                <w:rFonts w:ascii="宋体" w:hAnsi="宋体" w:eastAsia="宋体" w:cs="宋体"/>
                <w:sz w:val="19"/>
                <w:szCs w:val="19"/>
              </w:rPr>
              <w:t>公示系统</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中国执 </w:t>
            </w:r>
            <w:r>
              <w:rPr>
                <w:rFonts w:ascii="宋体" w:hAnsi="宋体" w:eastAsia="宋体" w:cs="宋体"/>
                <w:spacing w:val="1"/>
                <w:sz w:val="19"/>
                <w:szCs w:val="19"/>
              </w:rPr>
              <w:t>行信息</w:t>
            </w:r>
            <w:r>
              <w:rPr>
                <w:rFonts w:ascii="宋体" w:hAnsi="宋体" w:eastAsia="宋体" w:cs="宋体"/>
                <w:sz w:val="19"/>
                <w:szCs w:val="19"/>
              </w:rPr>
              <w:t>公开网</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中国裁判 </w:t>
            </w:r>
            <w:r>
              <w:rPr>
                <w:rFonts w:ascii="宋体" w:hAnsi="宋体" w:eastAsia="宋体" w:cs="宋体"/>
                <w:spacing w:val="-1"/>
                <w:sz w:val="19"/>
                <w:szCs w:val="19"/>
              </w:rPr>
              <w:t>文书网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信用</w:t>
            </w:r>
            <w:r>
              <w:rPr>
                <w:rFonts w:ascii="宋体" w:hAnsi="宋体" w:eastAsia="宋体" w:cs="宋体"/>
                <w:sz w:val="19"/>
                <w:szCs w:val="19"/>
              </w:rPr>
              <w:t>中国</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 </w:t>
            </w:r>
            <w:r>
              <w:rPr>
                <w:rFonts w:ascii="宋体" w:hAnsi="宋体" w:eastAsia="宋体" w:cs="宋体"/>
                <w:spacing w:val="4"/>
                <w:sz w:val="19"/>
                <w:szCs w:val="19"/>
              </w:rPr>
              <w:t>国</w:t>
            </w:r>
            <w:r>
              <w:rPr>
                <w:rFonts w:ascii="宋体" w:hAnsi="宋体" w:eastAsia="宋体" w:cs="宋体"/>
                <w:spacing w:val="3"/>
                <w:sz w:val="19"/>
                <w:szCs w:val="19"/>
              </w:rPr>
              <w:t>政府采购网</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等合法渠道，</w:t>
            </w:r>
            <w:r>
              <w:rPr>
                <w:rFonts w:ascii="宋体" w:hAnsi="宋体" w:eastAsia="宋体" w:cs="宋体"/>
                <w:sz w:val="19"/>
                <w:szCs w:val="19"/>
              </w:rPr>
              <w:t xml:space="preserve"> </w:t>
            </w:r>
            <w:r>
              <w:rPr>
                <w:rFonts w:ascii="宋体" w:hAnsi="宋体" w:eastAsia="宋体" w:cs="宋体"/>
                <w:spacing w:val="2"/>
                <w:sz w:val="19"/>
                <w:szCs w:val="19"/>
              </w:rPr>
              <w:t>可查证</w:t>
            </w:r>
            <w:r>
              <w:rPr>
                <w:rFonts w:ascii="宋体" w:hAnsi="宋体" w:eastAsia="宋体" w:cs="宋体"/>
                <w:spacing w:val="1"/>
                <w:sz w:val="19"/>
                <w:szCs w:val="19"/>
              </w:rPr>
              <w:t>在投标截止日期前未</w:t>
            </w:r>
            <w:r>
              <w:rPr>
                <w:rFonts w:ascii="宋体" w:hAnsi="宋体" w:eastAsia="宋体" w:cs="宋体"/>
                <w:sz w:val="19"/>
                <w:szCs w:val="19"/>
              </w:rPr>
              <w:t xml:space="preserve"> </w:t>
            </w:r>
            <w:r>
              <w:rPr>
                <w:rFonts w:ascii="宋体" w:hAnsi="宋体" w:eastAsia="宋体" w:cs="宋体"/>
                <w:spacing w:val="3"/>
                <w:sz w:val="19"/>
                <w:szCs w:val="19"/>
              </w:rPr>
              <w:t>被列入失信被执行人名单、</w:t>
            </w:r>
            <w:r>
              <w:rPr>
                <w:rFonts w:ascii="宋体" w:hAnsi="宋体" w:eastAsia="宋体" w:cs="宋体"/>
                <w:sz w:val="19"/>
                <w:szCs w:val="19"/>
              </w:rPr>
              <w:t xml:space="preserve"> </w:t>
            </w:r>
            <w:r>
              <w:rPr>
                <w:rFonts w:ascii="宋体" w:hAnsi="宋体" w:eastAsia="宋体" w:cs="宋体"/>
                <w:spacing w:val="2"/>
                <w:sz w:val="19"/>
                <w:szCs w:val="19"/>
              </w:rPr>
              <w:t>重大税</w:t>
            </w:r>
            <w:r>
              <w:rPr>
                <w:rFonts w:ascii="宋体" w:hAnsi="宋体" w:eastAsia="宋体" w:cs="宋体"/>
                <w:spacing w:val="1"/>
                <w:sz w:val="19"/>
                <w:szCs w:val="19"/>
              </w:rPr>
              <w:t>收违法案件当事人名</w:t>
            </w:r>
            <w:r>
              <w:rPr>
                <w:rFonts w:ascii="宋体" w:hAnsi="宋体" w:eastAsia="宋体" w:cs="宋体"/>
                <w:spacing w:val="2"/>
                <w:sz w:val="19"/>
                <w:szCs w:val="19"/>
              </w:rPr>
              <w:t>单、政</w:t>
            </w:r>
            <w:r>
              <w:rPr>
                <w:rFonts w:ascii="宋体" w:hAnsi="宋体" w:eastAsia="宋体" w:cs="宋体"/>
                <w:spacing w:val="1"/>
                <w:sz w:val="19"/>
                <w:szCs w:val="19"/>
              </w:rPr>
              <w:t>府采购严重违法失信</w:t>
            </w:r>
            <w:r>
              <w:rPr>
                <w:rFonts w:ascii="宋体" w:hAnsi="宋体" w:eastAsia="宋体" w:cs="宋体"/>
                <w:sz w:val="19"/>
                <w:szCs w:val="19"/>
              </w:rPr>
              <w:t>行为记录名单。</w:t>
            </w:r>
          </w:p>
        </w:tc>
        <w:tc>
          <w:tcPr>
            <w:tcW w:w="3450"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5319" w:type="dxa"/>
            <w:tcBorders>
              <w:top w:val="single" w:color="000000" w:sz="2" w:space="0"/>
              <w:bottom w:val="single" w:color="000000" w:sz="2" w:space="0"/>
            </w:tcBorders>
            <w:vAlign w:val="top"/>
          </w:tcPr>
          <w:p>
            <w:pPr>
              <w:spacing w:before="90" w:line="290" w:lineRule="auto"/>
              <w:ind w:left="113" w:right="100" w:hanging="2"/>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9"/>
                <w:sz w:val="19"/>
                <w:szCs w:val="19"/>
              </w:rPr>
              <w:t>三)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中国执行信</w:t>
            </w:r>
            <w:r>
              <w:rPr>
                <w:rFonts w:ascii="宋体" w:hAnsi="宋体" w:eastAsia="宋体" w:cs="宋体"/>
                <w:sz w:val="19"/>
                <w:szCs w:val="19"/>
              </w:rPr>
              <w:t xml:space="preserve"> </w:t>
            </w:r>
            <w:r>
              <w:rPr>
                <w:rFonts w:ascii="宋体" w:hAnsi="宋体" w:eastAsia="宋体" w:cs="宋体"/>
                <w:spacing w:val="-1"/>
                <w:sz w:val="19"/>
                <w:szCs w:val="19"/>
              </w:rPr>
              <w:t>息公开网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/zxgk.co 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cn</w:t>
            </w:r>
            <w:r>
              <w:rPr>
                <w:rFonts w:ascii="宋体" w:hAnsi="宋体" w:eastAsia="宋体" w:cs="宋体"/>
                <w:spacing w:val="3"/>
                <w:sz w:val="19"/>
                <w:szCs w:val="19"/>
              </w:rPr>
              <w:t>) 等合法渠道，</w:t>
            </w:r>
          </w:p>
          <w:p>
            <w:pPr>
              <w:spacing w:before="94" w:line="384" w:lineRule="exact"/>
              <w:ind w:left="107"/>
              <w:rPr>
                <w:rFonts w:ascii="宋体" w:hAnsi="宋体" w:eastAsia="宋体" w:cs="宋体"/>
                <w:sz w:val="19"/>
                <w:szCs w:val="19"/>
              </w:rPr>
            </w:pPr>
            <w:r>
              <w:rPr>
                <w:rFonts w:ascii="宋体" w:hAnsi="宋体" w:eastAsia="宋体" w:cs="宋体"/>
                <w:spacing w:val="2"/>
                <w:position w:val="14"/>
                <w:sz w:val="19"/>
                <w:szCs w:val="19"/>
              </w:rPr>
              <w:t>可查</w:t>
            </w:r>
            <w:r>
              <w:rPr>
                <w:rFonts w:ascii="宋体" w:hAnsi="宋体" w:eastAsia="宋体" w:cs="宋体"/>
                <w:spacing w:val="1"/>
                <w:position w:val="14"/>
                <w:sz w:val="19"/>
                <w:szCs w:val="19"/>
              </w:rPr>
              <w:t>证法定代表人和负责人</w:t>
            </w:r>
          </w:p>
          <w:p>
            <w:pPr>
              <w:spacing w:line="222" w:lineRule="auto"/>
              <w:ind w:left="108" w:leftChars="0"/>
              <w:rPr>
                <w:rFonts w:ascii="宋体" w:hAnsi="宋体" w:eastAsia="宋体" w:cs="宋体"/>
                <w:snapToGrid w:val="0"/>
                <w:color w:val="000000"/>
                <w:kern w:val="0"/>
                <w:sz w:val="19"/>
                <w:szCs w:val="19"/>
              </w:rPr>
            </w:pPr>
            <w:r>
              <w:rPr>
                <w:rFonts w:ascii="宋体" w:hAnsi="宋体" w:eastAsia="宋体" w:cs="宋体"/>
                <w:spacing w:val="2"/>
                <w:sz w:val="19"/>
                <w:szCs w:val="19"/>
              </w:rPr>
              <w:t>近三</w:t>
            </w:r>
            <w:r>
              <w:rPr>
                <w:rFonts w:ascii="宋体" w:hAnsi="宋体" w:eastAsia="宋体" w:cs="宋体"/>
                <w:spacing w:val="1"/>
                <w:sz w:val="19"/>
                <w:szCs w:val="19"/>
              </w:rPr>
              <w:t>年内无行贿犯罪记录。</w:t>
            </w:r>
          </w:p>
        </w:tc>
        <w:tc>
          <w:tcPr>
            <w:tcW w:w="3450"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5319" w:type="dxa"/>
            <w:tcBorders>
              <w:top w:val="single" w:color="000000" w:sz="2" w:space="0"/>
              <w:bottom w:val="single" w:color="000000" w:sz="2" w:space="0"/>
            </w:tcBorders>
            <w:vAlign w:val="top"/>
          </w:tcPr>
          <w:p>
            <w:r>
              <w:t>(四) 法定代表人授权书</w:t>
            </w:r>
          </w:p>
        </w:tc>
        <w:tc>
          <w:tcPr>
            <w:tcW w:w="3450" w:type="dxa"/>
            <w:tcBorders>
              <w:top w:val="single" w:color="000000" w:sz="2" w:space="0"/>
              <w:bottom w:val="single" w:color="000000" w:sz="2" w:space="0"/>
            </w:tcBorders>
            <w:vAlign w:val="top"/>
          </w:tcPr>
          <w:p/>
          <w:p>
            <w:r>
              <w:t>提供标准格式的“法定代表人授权书”并按要求签字、加盖公章</w:t>
            </w:r>
          </w:p>
          <w:p/>
          <w:p/>
        </w:tc>
      </w:tr>
    </w:tbl>
    <w:p>
      <w:pPr>
        <w:rPr>
          <w:rFonts w:ascii="Arial"/>
          <w:sz w:val="21"/>
        </w:rPr>
      </w:pPr>
    </w:p>
    <w:p>
      <w:pPr>
        <w:sectPr>
          <w:footerReference r:id="rId9" w:type="default"/>
          <w:pgSz w:w="11900" w:h="16840"/>
          <w:pgMar w:top="1610" w:right="1446" w:bottom="1451" w:left="1621" w:header="0" w:footer="0" w:gutter="0"/>
          <w:cols w:space="720" w:num="1"/>
        </w:sectPr>
      </w:pPr>
    </w:p>
    <w:p>
      <w:pPr>
        <w:spacing w:before="267" w:line="221" w:lineRule="auto"/>
        <w:outlineLvl w:val="2"/>
        <w:rPr>
          <w:rFonts w:ascii="宋体" w:hAnsi="宋体" w:eastAsia="宋体" w:cs="宋体"/>
          <w:sz w:val="19"/>
          <w:szCs w:val="19"/>
        </w:rPr>
      </w:pPr>
      <w:r>
        <w:rPr>
          <w:rFonts w:ascii="宋体" w:hAnsi="宋体" w:eastAsia="宋体" w:cs="宋体"/>
          <w:spacing w:val="12"/>
          <w:sz w:val="19"/>
          <w:szCs w:val="19"/>
        </w:rPr>
        <w:t>表</w:t>
      </w:r>
      <w:r>
        <w:rPr>
          <w:rFonts w:ascii="宋体" w:hAnsi="宋体" w:eastAsia="宋体" w:cs="宋体"/>
          <w:spacing w:val="10"/>
          <w:sz w:val="19"/>
          <w:szCs w:val="19"/>
        </w:rPr>
        <w:t>二符合性审查表：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14"/>
          <w:sz w:val="21"/>
          <w:szCs w:val="21"/>
          <w:u w:val="none"/>
          <w:lang w:val="en-US" w:eastAsia="zh-CN"/>
        </w:rPr>
        <w:t>通河县排水（雨水）防洪排涝工程第一标段施工机械租赁</w:t>
      </w:r>
      <w:r>
        <w:rPr>
          <w:rFonts w:ascii="宋体" w:hAnsi="宋体" w:eastAsia="宋体" w:cs="宋体"/>
          <w:spacing w:val="2"/>
          <w:sz w:val="19"/>
          <w:szCs w:val="19"/>
        </w:rPr>
        <w:t>)</w:t>
      </w:r>
    </w:p>
    <w:p>
      <w:pPr>
        <w:spacing w:line="161" w:lineRule="exact"/>
      </w:pPr>
    </w:p>
    <w:tbl>
      <w:tblPr>
        <w:tblStyle w:val="11"/>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5"/>
        <w:gridCol w:w="6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105" w:type="dxa"/>
            <w:tcBorders>
              <w:top w:val="single" w:color="000000" w:sz="2" w:space="0"/>
              <w:bottom w:val="single" w:color="000000" w:sz="2" w:space="0"/>
            </w:tcBorders>
            <w:vAlign w:val="top"/>
          </w:tcPr>
          <w:p>
            <w:pPr>
              <w:spacing w:before="93" w:line="220" w:lineRule="auto"/>
              <w:ind w:left="103"/>
              <w:rPr>
                <w:rFonts w:ascii="宋体" w:hAnsi="宋体" w:eastAsia="宋体" w:cs="宋体"/>
                <w:sz w:val="19"/>
                <w:szCs w:val="19"/>
              </w:rPr>
            </w:pPr>
            <w:r>
              <w:rPr>
                <w:rFonts w:ascii="宋体" w:hAnsi="宋体" w:eastAsia="宋体" w:cs="宋体"/>
                <w:spacing w:val="-2"/>
                <w:sz w:val="19"/>
                <w:szCs w:val="19"/>
              </w:rPr>
              <w:t>报价</w:t>
            </w:r>
          </w:p>
        </w:tc>
        <w:tc>
          <w:tcPr>
            <w:tcW w:w="6414" w:type="dxa"/>
            <w:tcBorders>
              <w:top w:val="single" w:color="000000" w:sz="2" w:space="0"/>
              <w:bottom w:val="single" w:color="000000" w:sz="2" w:space="0"/>
            </w:tcBorders>
            <w:vAlign w:val="top"/>
          </w:tcPr>
          <w:p>
            <w:pPr>
              <w:spacing w:before="93" w:line="220" w:lineRule="auto"/>
              <w:ind w:left="100"/>
              <w:rPr>
                <w:rFonts w:ascii="宋体" w:hAnsi="宋体" w:eastAsia="宋体" w:cs="宋体"/>
                <w:sz w:val="19"/>
                <w:szCs w:val="19"/>
              </w:rPr>
            </w:pPr>
            <w:r>
              <w:rPr>
                <w:rFonts w:ascii="宋体" w:hAnsi="宋体" w:eastAsia="宋体" w:cs="宋体"/>
                <w:spacing w:val="2"/>
                <w:sz w:val="19"/>
                <w:szCs w:val="19"/>
              </w:rPr>
              <w:t xml:space="preserve">报价  </w:t>
            </w:r>
            <w:r>
              <w:rPr>
                <w:rFonts w:hint="eastAsia" w:ascii="宋体" w:hAnsi="宋体" w:eastAsia="宋体" w:cs="宋体"/>
                <w:spacing w:val="2"/>
                <w:sz w:val="19"/>
                <w:szCs w:val="19"/>
                <w:lang w:val="en-US" w:eastAsia="zh-CN"/>
              </w:rPr>
              <w:t>每种机械</w:t>
            </w:r>
            <w:r>
              <w:rPr>
                <w:rFonts w:ascii="宋体" w:hAnsi="宋体" w:eastAsia="宋体" w:cs="宋体"/>
                <w:spacing w:val="2"/>
                <w:sz w:val="19"/>
                <w:szCs w:val="19"/>
              </w:rPr>
              <w:t>只能有一个有效报价</w:t>
            </w:r>
            <w:r>
              <w:rPr>
                <w:rFonts w:ascii="宋体" w:hAnsi="宋体" w:eastAsia="宋体" w:cs="宋体"/>
                <w:spacing w:val="1"/>
                <w:sz w:val="19"/>
                <w:szCs w:val="19"/>
              </w:rPr>
              <w:t>，不得缺项、漏项。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8" w:line="221"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承诺书</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3"/>
                <w:sz w:val="19"/>
                <w:szCs w:val="19"/>
              </w:rPr>
              <w:t>格式的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并按要求签字、加盖公章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1" w:lineRule="auto"/>
              <w:ind w:left="107"/>
              <w:rPr>
                <w:rFonts w:ascii="宋体" w:hAnsi="宋体" w:eastAsia="宋体" w:cs="宋体"/>
                <w:sz w:val="19"/>
                <w:szCs w:val="19"/>
              </w:rPr>
            </w:pPr>
            <w:r>
              <w:rPr>
                <w:rFonts w:ascii="宋体" w:hAnsi="宋体" w:eastAsia="宋体" w:cs="宋体"/>
                <w:spacing w:val="1"/>
                <w:sz w:val="19"/>
                <w:szCs w:val="19"/>
              </w:rPr>
              <w:t>主</w:t>
            </w:r>
            <w:r>
              <w:rPr>
                <w:rFonts w:ascii="宋体" w:hAnsi="宋体" w:eastAsia="宋体" w:cs="宋体"/>
                <w:sz w:val="19"/>
                <w:szCs w:val="19"/>
              </w:rPr>
              <w:t>要商务条款</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5"/>
                <w:sz w:val="19"/>
                <w:szCs w:val="19"/>
              </w:rPr>
              <w:t>格</w:t>
            </w:r>
            <w:r>
              <w:rPr>
                <w:rFonts w:ascii="宋体" w:hAnsi="宋体" w:eastAsia="宋体" w:cs="宋体"/>
                <w:spacing w:val="3"/>
                <w:sz w:val="19"/>
                <w:szCs w:val="19"/>
              </w:rPr>
              <w:t>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主要商务要求承诺书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2" w:lineRule="auto"/>
              <w:ind w:left="106"/>
              <w:rPr>
                <w:rFonts w:ascii="宋体" w:hAnsi="宋体" w:eastAsia="宋体" w:cs="宋体"/>
                <w:sz w:val="19"/>
                <w:szCs w:val="19"/>
              </w:rPr>
            </w:pPr>
            <w:r>
              <w:rPr>
                <w:rFonts w:ascii="宋体" w:hAnsi="宋体" w:eastAsia="宋体" w:cs="宋体"/>
                <w:sz w:val="19"/>
                <w:szCs w:val="19"/>
              </w:rPr>
              <w:t>联合体投标</w:t>
            </w:r>
          </w:p>
        </w:tc>
        <w:tc>
          <w:tcPr>
            <w:tcW w:w="6414" w:type="dxa"/>
            <w:tcBorders>
              <w:top w:val="single" w:color="000000" w:sz="2" w:space="0"/>
              <w:bottom w:val="single" w:color="000000" w:sz="2" w:space="0"/>
            </w:tcBorders>
            <w:vAlign w:val="top"/>
          </w:tcPr>
          <w:p>
            <w:pPr>
              <w:spacing w:before="89" w:line="221" w:lineRule="auto"/>
              <w:ind w:left="105"/>
              <w:rPr>
                <w:rFonts w:ascii="宋体" w:hAnsi="宋体" w:eastAsia="宋体" w:cs="宋体"/>
                <w:sz w:val="19"/>
                <w:szCs w:val="19"/>
              </w:rPr>
            </w:pPr>
            <w:r>
              <w:rPr>
                <w:rFonts w:ascii="宋体" w:hAnsi="宋体" w:eastAsia="宋体" w:cs="宋体"/>
                <w:spacing w:val="1"/>
                <w:sz w:val="19"/>
                <w:szCs w:val="19"/>
              </w:rPr>
              <w:t>非联合体投标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2105"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before="62" w:line="221" w:lineRule="auto"/>
              <w:ind w:left="106"/>
              <w:rPr>
                <w:rFonts w:ascii="宋体" w:hAnsi="宋体" w:eastAsia="宋体" w:cs="宋体"/>
                <w:sz w:val="19"/>
                <w:szCs w:val="19"/>
              </w:rPr>
            </w:pPr>
            <w:r>
              <w:rPr>
                <w:rFonts w:ascii="宋体" w:hAnsi="宋体" w:eastAsia="宋体" w:cs="宋体"/>
                <w:spacing w:val="1"/>
                <w:sz w:val="19"/>
                <w:szCs w:val="19"/>
              </w:rPr>
              <w:t>技术部分实质性内</w:t>
            </w:r>
            <w:r>
              <w:rPr>
                <w:rFonts w:ascii="宋体" w:hAnsi="宋体" w:eastAsia="宋体" w:cs="宋体"/>
                <w:sz w:val="19"/>
                <w:szCs w:val="19"/>
              </w:rPr>
              <w:t>容</w:t>
            </w:r>
          </w:p>
        </w:tc>
        <w:tc>
          <w:tcPr>
            <w:tcW w:w="6414" w:type="dxa"/>
            <w:tcBorders>
              <w:top w:val="single" w:color="000000" w:sz="2" w:space="0"/>
              <w:bottom w:val="single" w:color="000000" w:sz="2" w:space="0"/>
            </w:tcBorders>
            <w:vAlign w:val="top"/>
          </w:tcPr>
          <w:p>
            <w:pPr>
              <w:spacing w:line="237" w:lineRule="auto"/>
              <w:ind w:left="115"/>
              <w:rPr>
                <w:rFonts w:ascii="宋体" w:hAnsi="宋体" w:eastAsia="宋体" w:cs="宋体"/>
                <w:sz w:val="19"/>
                <w:szCs w:val="19"/>
              </w:rPr>
            </w:pPr>
            <w:r>
              <w:rPr>
                <w:rFonts w:ascii="宋体" w:hAnsi="宋体" w:eastAsia="宋体" w:cs="宋体"/>
                <w:spacing w:val="-8"/>
                <w:sz w:val="19"/>
                <w:szCs w:val="19"/>
              </w:rPr>
              <w:t>项目经办</w:t>
            </w:r>
            <w:r>
              <w:rPr>
                <w:rFonts w:ascii="宋体" w:hAnsi="宋体" w:eastAsia="宋体" w:cs="宋体"/>
                <w:spacing w:val="-7"/>
                <w:sz w:val="19"/>
                <w:szCs w:val="19"/>
              </w:rPr>
              <w:t>人</w:t>
            </w:r>
            <w:r>
              <w:rPr>
                <w:rFonts w:ascii="宋体" w:hAnsi="宋体" w:eastAsia="宋体" w:cs="宋体"/>
                <w:spacing w:val="-4"/>
                <w:sz w:val="19"/>
                <w:szCs w:val="19"/>
              </w:rPr>
              <w:t xml:space="preserve">按照具体情况进行调整。   </w:t>
            </w:r>
            <w:r>
              <w:rPr>
                <w:rFonts w:ascii="宋体" w:hAnsi="宋体" w:eastAsia="宋体" w:cs="宋体"/>
                <w:spacing w:val="-6"/>
                <w:sz w:val="19"/>
                <w:szCs w:val="19"/>
              </w:rPr>
              <w:t xml:space="preserve"> </w:t>
            </w:r>
            <w:r>
              <w:rPr>
                <w:rFonts w:hint="eastAsia" w:ascii="Lucida Sans Unicode" w:hAnsi="Lucida Sans Unicode" w:eastAsia="宋体" w:cs="Lucida Sans Unicode"/>
                <w:spacing w:val="-6"/>
                <w:sz w:val="19"/>
                <w:szCs w:val="19"/>
                <w:lang w:val="en-US" w:eastAsia="zh-CN"/>
              </w:rPr>
              <w:t>1</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如所投标的为服务类项目：依据采购文件的规定，从响应文件的有效性、完整性和</w:t>
            </w:r>
            <w:r>
              <w:rPr>
                <w:rFonts w:ascii="宋体" w:hAnsi="宋体" w:eastAsia="宋体" w:cs="宋体"/>
                <w:spacing w:val="1"/>
                <w:sz w:val="19"/>
                <w:szCs w:val="19"/>
              </w:rPr>
              <w:t>对</w:t>
            </w:r>
            <w:r>
              <w:rPr>
                <w:rFonts w:ascii="宋体" w:hAnsi="宋体" w:eastAsia="宋体" w:cs="宋体"/>
                <w:sz w:val="19"/>
                <w:szCs w:val="19"/>
              </w:rPr>
              <w:t xml:space="preserve">采购文 </w:t>
            </w:r>
            <w:r>
              <w:rPr>
                <w:rFonts w:ascii="宋体" w:hAnsi="宋体" w:eastAsia="宋体" w:cs="宋体"/>
                <w:spacing w:val="2"/>
                <w:sz w:val="19"/>
                <w:szCs w:val="19"/>
              </w:rPr>
              <w:t>件的响应程度，主要是对服务需求的响应程度进行检查，以确定是否对采购文件的</w:t>
            </w:r>
            <w:r>
              <w:rPr>
                <w:rFonts w:ascii="宋体" w:hAnsi="宋体" w:eastAsia="宋体" w:cs="宋体"/>
                <w:spacing w:val="1"/>
                <w:sz w:val="19"/>
                <w:szCs w:val="19"/>
              </w:rPr>
              <w:t>实</w:t>
            </w:r>
            <w:r>
              <w:rPr>
                <w:rFonts w:ascii="宋体" w:hAnsi="宋体" w:eastAsia="宋体" w:cs="宋体"/>
                <w:sz w:val="19"/>
                <w:szCs w:val="19"/>
              </w:rPr>
              <w:t xml:space="preserve">质性要 </w:t>
            </w:r>
            <w:r>
              <w:rPr>
                <w:rFonts w:ascii="宋体" w:hAnsi="宋体" w:eastAsia="宋体" w:cs="宋体"/>
                <w:spacing w:val="-2"/>
                <w:sz w:val="19"/>
                <w:szCs w:val="19"/>
              </w:rPr>
              <w:t>求作出响应，否则响应无效。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105"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1"/>
                <w:sz w:val="19"/>
                <w:szCs w:val="19"/>
              </w:rPr>
              <w:t>其他</w:t>
            </w:r>
            <w:r>
              <w:rPr>
                <w:rFonts w:ascii="宋体" w:hAnsi="宋体" w:eastAsia="宋体" w:cs="宋体"/>
                <w:sz w:val="19"/>
                <w:szCs w:val="19"/>
              </w:rPr>
              <w:t>要求</w:t>
            </w:r>
          </w:p>
        </w:tc>
        <w:tc>
          <w:tcPr>
            <w:tcW w:w="6414" w:type="dxa"/>
            <w:tcBorders>
              <w:top w:val="single" w:color="000000" w:sz="2" w:space="0"/>
              <w:bottom w:val="single" w:color="000000" w:sz="2" w:space="0"/>
            </w:tcBorders>
            <w:vAlign w:val="top"/>
          </w:tcPr>
          <w:p>
            <w:pPr>
              <w:spacing w:before="94" w:line="221" w:lineRule="auto"/>
              <w:ind w:left="103"/>
              <w:rPr>
                <w:rFonts w:ascii="宋体" w:hAnsi="宋体" w:eastAsia="宋体" w:cs="宋体"/>
                <w:sz w:val="19"/>
                <w:szCs w:val="19"/>
              </w:rPr>
            </w:pPr>
            <w:r>
              <w:rPr>
                <w:rFonts w:ascii="宋体" w:hAnsi="宋体" w:eastAsia="宋体" w:cs="宋体"/>
                <w:spacing w:val="2"/>
                <w:sz w:val="19"/>
                <w:szCs w:val="19"/>
              </w:rPr>
              <w:t>其他符</w:t>
            </w:r>
            <w:r>
              <w:rPr>
                <w:rFonts w:ascii="宋体" w:hAnsi="宋体" w:eastAsia="宋体" w:cs="宋体"/>
                <w:spacing w:val="1"/>
                <w:sz w:val="19"/>
                <w:szCs w:val="19"/>
              </w:rPr>
              <w:t>合性审查不合格的情形</w:t>
            </w:r>
          </w:p>
        </w:tc>
      </w:tr>
    </w:tbl>
    <w:p>
      <w:pPr>
        <w:spacing w:before="267" w:line="222" w:lineRule="auto"/>
        <w:outlineLvl w:val="2"/>
        <w:rPr>
          <w:rFonts w:ascii="宋体" w:hAnsi="宋体" w:eastAsia="宋体" w:cs="宋体"/>
          <w:spacing w:val="9"/>
          <w:sz w:val="19"/>
          <w:szCs w:val="19"/>
        </w:rPr>
      </w:pPr>
      <w:r>
        <w:rPr>
          <w:rFonts w:ascii="宋体" w:hAnsi="宋体" w:eastAsia="宋体" w:cs="宋体"/>
          <w:spacing w:val="15"/>
          <w:sz w:val="19"/>
          <w:szCs w:val="19"/>
        </w:rPr>
        <w:t>表</w:t>
      </w:r>
      <w:r>
        <w:rPr>
          <w:rFonts w:ascii="宋体" w:hAnsi="宋体" w:eastAsia="宋体" w:cs="宋体"/>
          <w:spacing w:val="9"/>
          <w:sz w:val="19"/>
          <w:szCs w:val="19"/>
        </w:rPr>
        <w:t>三详细评审表：</w:t>
      </w:r>
    </w:p>
    <w:p>
      <w:pPr>
        <w:spacing w:before="132" w:line="210" w:lineRule="auto"/>
        <w:rPr>
          <w:rFonts w:ascii="宋体" w:hAnsi="宋体" w:eastAsia="宋体" w:cs="宋体"/>
          <w:sz w:val="19"/>
          <w:szCs w:val="19"/>
        </w:rPr>
      </w:pP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14"/>
          <w:sz w:val="21"/>
          <w:szCs w:val="21"/>
          <w:u w:val="none"/>
          <w:lang w:val="en-US" w:eastAsia="zh-CN"/>
        </w:rPr>
        <w:t>通河县排水（雨水）防洪排涝工程第一标段施工机械租赁</w:t>
      </w:r>
      <w:r>
        <w:rPr>
          <w:rFonts w:ascii="宋体" w:hAnsi="宋体" w:eastAsia="宋体" w:cs="宋体"/>
          <w:spacing w:val="2"/>
          <w:sz w:val="19"/>
          <w:szCs w:val="19"/>
        </w:rPr>
        <w:t>)</w:t>
      </w:r>
    </w:p>
    <w:p>
      <w:pPr>
        <w:pStyle w:val="2"/>
      </w:pPr>
    </w:p>
    <w:tbl>
      <w:tblPr>
        <w:tblStyle w:val="11"/>
        <w:tblW w:w="88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
        <w:gridCol w:w="2008"/>
        <w:gridCol w:w="5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88" w:type="dxa"/>
            <w:gridSpan w:val="2"/>
            <w:tcBorders>
              <w:top w:val="single" w:color="000000" w:sz="2" w:space="0"/>
              <w:bottom w:val="single" w:color="000000" w:sz="2" w:space="0"/>
            </w:tcBorders>
            <w:vAlign w:val="top"/>
          </w:tcPr>
          <w:p>
            <w:pPr>
              <w:spacing w:before="94" w:line="221" w:lineRule="auto"/>
              <w:ind w:left="200"/>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审因素</w:t>
            </w:r>
          </w:p>
        </w:tc>
        <w:tc>
          <w:tcPr>
            <w:tcW w:w="7650" w:type="dxa"/>
            <w:gridSpan w:val="2"/>
            <w:tcBorders>
              <w:top w:val="single" w:color="000000" w:sz="2" w:space="0"/>
              <w:bottom w:val="single" w:color="000000" w:sz="2" w:space="0"/>
            </w:tcBorders>
            <w:vAlign w:val="top"/>
          </w:tcPr>
          <w:p>
            <w:pPr>
              <w:spacing w:before="94" w:line="222" w:lineRule="auto"/>
              <w:ind w:left="4307"/>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188" w:type="dxa"/>
            <w:gridSpan w:val="2"/>
            <w:tcBorders>
              <w:top w:val="single" w:color="000000" w:sz="2" w:space="0"/>
              <w:bottom w:val="single" w:color="000000" w:sz="2" w:space="0"/>
            </w:tcBorders>
            <w:vAlign w:val="top"/>
          </w:tcPr>
          <w:p>
            <w:pPr>
              <w:spacing w:line="408" w:lineRule="auto"/>
              <w:rPr>
                <w:rFonts w:ascii="Arial"/>
                <w:sz w:val="21"/>
              </w:rPr>
            </w:pPr>
          </w:p>
          <w:p>
            <w:pPr>
              <w:spacing w:before="62" w:line="221" w:lineRule="auto"/>
              <w:ind w:left="203"/>
              <w:rPr>
                <w:rFonts w:ascii="宋体" w:hAnsi="宋体" w:eastAsia="宋体" w:cs="宋体"/>
                <w:sz w:val="19"/>
                <w:szCs w:val="19"/>
              </w:rPr>
            </w:pPr>
            <w:r>
              <w:rPr>
                <w:rFonts w:ascii="宋体" w:hAnsi="宋体" w:eastAsia="宋体" w:cs="宋体"/>
                <w:spacing w:val="-1"/>
                <w:sz w:val="19"/>
                <w:szCs w:val="19"/>
              </w:rPr>
              <w:t>分值构成</w:t>
            </w:r>
          </w:p>
        </w:tc>
        <w:tc>
          <w:tcPr>
            <w:tcW w:w="7650" w:type="dxa"/>
            <w:gridSpan w:val="2"/>
            <w:tcBorders>
              <w:top w:val="single" w:color="000000" w:sz="2" w:space="0"/>
              <w:bottom w:val="single" w:color="000000" w:sz="2" w:space="0"/>
            </w:tcBorders>
            <w:vAlign w:val="top"/>
          </w:tcPr>
          <w:p>
            <w:pPr>
              <w:spacing w:before="88" w:line="384" w:lineRule="exact"/>
              <w:ind w:left="101"/>
              <w:rPr>
                <w:rFonts w:ascii="宋体" w:hAnsi="宋体" w:eastAsia="宋体" w:cs="宋体"/>
                <w:sz w:val="19"/>
                <w:szCs w:val="19"/>
              </w:rPr>
            </w:pPr>
            <w:r>
              <w:rPr>
                <w:rFonts w:ascii="宋体" w:hAnsi="宋体" w:eastAsia="宋体" w:cs="宋体"/>
                <w:position w:val="14"/>
                <w:sz w:val="19"/>
                <w:szCs w:val="19"/>
              </w:rPr>
              <w:t>技术部分</w:t>
            </w:r>
            <w:r>
              <w:rPr>
                <w:rFonts w:hint="eastAsia" w:ascii="Lucida Sans Unicode" w:hAnsi="Lucida Sans Unicode" w:eastAsia="宋体" w:cs="Lucida Sans Unicode"/>
                <w:position w:val="14"/>
                <w:sz w:val="19"/>
                <w:szCs w:val="19"/>
                <w:lang w:val="en-US" w:eastAsia="zh-CN"/>
              </w:rPr>
              <w:t>60</w:t>
            </w:r>
            <w:r>
              <w:rPr>
                <w:rFonts w:ascii="Lucida Sans Unicode" w:hAnsi="Lucida Sans Unicode" w:eastAsia="Lucida Sans Unicode" w:cs="Lucida Sans Unicode"/>
                <w:position w:val="14"/>
                <w:sz w:val="19"/>
                <w:szCs w:val="19"/>
              </w:rPr>
              <w:t>.0</w:t>
            </w:r>
            <w:r>
              <w:rPr>
                <w:rFonts w:ascii="宋体" w:hAnsi="宋体" w:eastAsia="宋体" w:cs="宋体"/>
                <w:position w:val="14"/>
                <w:sz w:val="19"/>
                <w:szCs w:val="19"/>
              </w:rPr>
              <w:t>分</w:t>
            </w:r>
          </w:p>
          <w:p>
            <w:pPr>
              <w:spacing w:line="210" w:lineRule="auto"/>
              <w:ind w:left="104"/>
              <w:rPr>
                <w:rFonts w:ascii="宋体" w:hAnsi="宋体" w:eastAsia="宋体" w:cs="宋体"/>
                <w:sz w:val="19"/>
                <w:szCs w:val="19"/>
              </w:rPr>
            </w:pPr>
            <w:r>
              <w:rPr>
                <w:rFonts w:ascii="宋体" w:hAnsi="宋体" w:eastAsia="宋体" w:cs="宋体"/>
                <w:spacing w:val="-1"/>
                <w:sz w:val="19"/>
                <w:szCs w:val="19"/>
              </w:rPr>
              <w:t>商务部</w:t>
            </w:r>
            <w:r>
              <w:rPr>
                <w:rFonts w:ascii="宋体" w:hAnsi="宋体" w:eastAsia="宋体" w:cs="宋体"/>
                <w:sz w:val="19"/>
                <w:szCs w:val="19"/>
              </w:rPr>
              <w:t>分</w:t>
            </w:r>
            <w:r>
              <w:rPr>
                <w:rFonts w:hint="eastAsia" w:ascii="Lucida Sans Unicode" w:hAnsi="Lucida Sans Unicode" w:eastAsia="宋体" w:cs="Lucida Sans Unicode"/>
                <w:sz w:val="19"/>
                <w:szCs w:val="19"/>
                <w:lang w:val="en-US" w:eastAsia="zh-CN"/>
              </w:rPr>
              <w:t>10</w:t>
            </w:r>
            <w:r>
              <w:rPr>
                <w:rFonts w:ascii="Lucida Sans Unicode" w:hAnsi="Lucida Sans Unicode" w:eastAsia="Lucida Sans Unicode" w:cs="Lucida Sans Unicode"/>
                <w:sz w:val="19"/>
                <w:szCs w:val="19"/>
              </w:rPr>
              <w:t>.0</w:t>
            </w:r>
            <w:r>
              <w:rPr>
                <w:rFonts w:ascii="宋体" w:hAnsi="宋体" w:eastAsia="宋体" w:cs="宋体"/>
                <w:sz w:val="19"/>
                <w:szCs w:val="19"/>
              </w:rPr>
              <w:t>分</w:t>
            </w:r>
          </w:p>
          <w:p>
            <w:pPr>
              <w:spacing w:before="128" w:line="209" w:lineRule="auto"/>
              <w:ind w:left="99"/>
              <w:rPr>
                <w:rFonts w:ascii="宋体" w:hAnsi="宋体" w:eastAsia="宋体" w:cs="宋体"/>
                <w:sz w:val="19"/>
                <w:szCs w:val="19"/>
              </w:rPr>
            </w:pPr>
            <w:r>
              <w:rPr>
                <w:rFonts w:ascii="宋体" w:hAnsi="宋体" w:eastAsia="宋体" w:cs="宋体"/>
                <w:spacing w:val="1"/>
                <w:sz w:val="19"/>
                <w:szCs w:val="19"/>
              </w:rPr>
              <w:t>报价</w:t>
            </w:r>
            <w:r>
              <w:rPr>
                <w:rFonts w:ascii="宋体" w:hAnsi="宋体" w:eastAsia="宋体" w:cs="宋体"/>
                <w:sz w:val="19"/>
                <w:szCs w:val="19"/>
              </w:rPr>
              <w:t>得分</w:t>
            </w:r>
            <w:r>
              <w:rPr>
                <w:rFonts w:hint="eastAsia" w:ascii="Lucida Sans Unicode" w:hAnsi="Lucida Sans Unicode" w:eastAsia="宋体" w:cs="Lucida Sans Unicode"/>
                <w:sz w:val="19"/>
                <w:szCs w:val="19"/>
                <w:lang w:val="en-US" w:eastAsia="zh-CN"/>
              </w:rPr>
              <w:t>3</w:t>
            </w:r>
            <w:r>
              <w:rPr>
                <w:rFonts w:ascii="Lucida Sans Unicode" w:hAnsi="Lucida Sans Unicode" w:eastAsia="Lucida Sans Unicode" w:cs="Lucida Sans Unicode"/>
                <w:sz w:val="19"/>
                <w:szCs w:val="19"/>
              </w:rPr>
              <w:t>0.0</w:t>
            </w:r>
            <w:r>
              <w:rPr>
                <w:rFonts w:ascii="宋体" w:hAnsi="宋体" w:eastAsia="宋体" w:cs="宋体"/>
                <w:sz w:val="19"/>
                <w:szCs w:val="19"/>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188" w:type="dxa"/>
            <w:gridSpan w:val="2"/>
            <w:vMerge w:val="restart"/>
            <w:tcBorders>
              <w:top w:val="single" w:color="000000" w:sz="2" w:space="0"/>
              <w:bottom w:val="nil"/>
            </w:tcBorders>
            <w:vAlign w:val="top"/>
          </w:tcPr>
          <w:p>
            <w:pPr>
              <w:rPr>
                <w:rFonts w:ascii="Arial"/>
                <w:sz w:val="21"/>
              </w:rPr>
            </w:pPr>
          </w:p>
        </w:tc>
        <w:tc>
          <w:tcPr>
            <w:tcW w:w="2008" w:type="dxa"/>
            <w:tcBorders>
              <w:top w:val="single" w:color="000000" w:sz="2" w:space="0"/>
              <w:bottom w:val="single" w:color="000000" w:sz="2" w:space="0"/>
            </w:tcBorders>
            <w:vAlign w:val="top"/>
          </w:tcPr>
          <w:p>
            <w:pPr>
              <w:spacing w:line="338" w:lineRule="auto"/>
              <w:rPr>
                <w:rFonts w:ascii="Arial"/>
                <w:sz w:val="21"/>
              </w:rPr>
            </w:pPr>
          </w:p>
          <w:p>
            <w:pPr>
              <w:spacing w:before="73" w:line="304"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w:t>
            </w:r>
            <w:r>
              <w:rPr>
                <w:rFonts w:ascii="宋体" w:hAnsi="宋体" w:eastAsia="宋体" w:cs="宋体"/>
                <w:spacing w:val="-1"/>
                <w:position w:val="3"/>
                <w:sz w:val="19"/>
                <w:szCs w:val="19"/>
              </w:rPr>
              <w:t>方</w:t>
            </w:r>
            <w:r>
              <w:rPr>
                <w:rFonts w:ascii="宋体" w:hAnsi="宋体" w:eastAsia="宋体" w:cs="宋体"/>
                <w:position w:val="3"/>
                <w:sz w:val="19"/>
                <w:szCs w:val="19"/>
              </w:rPr>
              <w:t xml:space="preserve">案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87" w:line="316" w:lineRule="auto"/>
              <w:ind w:left="104" w:right="260"/>
              <w:rPr>
                <w:rFonts w:ascii="宋体" w:hAnsi="宋体" w:eastAsia="宋体" w:cs="宋体"/>
                <w:sz w:val="19"/>
                <w:szCs w:val="19"/>
              </w:rPr>
            </w:pPr>
            <w:r>
              <w:rPr>
                <w:rFonts w:ascii="宋体" w:hAnsi="宋体" w:eastAsia="宋体" w:cs="宋体"/>
                <w:spacing w:val="2"/>
                <w:sz w:val="19"/>
                <w:szCs w:val="19"/>
              </w:rPr>
              <w:t>有分部分项工程施工方法的满分为</w:t>
            </w:r>
            <w:r>
              <w:rPr>
                <w:rFonts w:hint="eastAsia" w:ascii="Lucida Sans Unicode" w:hAnsi="Lucida Sans Unicode" w:eastAsia="宋体" w:cs="Lucida Sans Unicode"/>
                <w:spacing w:val="2"/>
                <w:sz w:val="19"/>
                <w:szCs w:val="19"/>
                <w:lang w:val="en-US" w:eastAsia="zh-CN"/>
              </w:rPr>
              <w:t>20</w:t>
            </w:r>
            <w:r>
              <w:rPr>
                <w:rFonts w:ascii="宋体" w:hAnsi="宋体" w:eastAsia="宋体" w:cs="宋体"/>
                <w:spacing w:val="2"/>
                <w:sz w:val="19"/>
                <w:szCs w:val="19"/>
              </w:rPr>
              <w:t>分，各分部</w:t>
            </w:r>
            <w:r>
              <w:rPr>
                <w:rFonts w:ascii="宋体" w:hAnsi="宋体" w:eastAsia="宋体" w:cs="宋体"/>
                <w:spacing w:val="1"/>
                <w:sz w:val="19"/>
                <w:szCs w:val="19"/>
              </w:rPr>
              <w:t>分项工程施工方法叙述前</w:t>
            </w:r>
            <w:r>
              <w:rPr>
                <w:rFonts w:ascii="宋体" w:hAnsi="宋体" w:eastAsia="宋体" w:cs="宋体"/>
                <w:spacing w:val="-1"/>
                <w:sz w:val="19"/>
                <w:szCs w:val="19"/>
              </w:rPr>
              <w:t>后不一致、缺失施工流程、针对性不强、不符合本工程</w:t>
            </w:r>
            <w:r>
              <w:rPr>
                <w:rFonts w:ascii="宋体" w:hAnsi="宋体" w:eastAsia="宋体" w:cs="宋体"/>
                <w:sz w:val="19"/>
                <w:szCs w:val="19"/>
              </w:rPr>
              <w:t>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w:t>
            </w:r>
            <w:r>
              <w:rPr>
                <w:rFonts w:ascii="宋体" w:hAnsi="宋体" w:eastAsia="宋体" w:cs="宋体"/>
                <w:spacing w:val="-8"/>
                <w:sz w:val="19"/>
                <w:szCs w:val="19"/>
              </w:rPr>
              <w:t>扣</w:t>
            </w:r>
            <w:r>
              <w:rPr>
                <w:rFonts w:ascii="宋体" w:hAnsi="宋体" w:eastAsia="宋体" w:cs="宋体"/>
                <w:spacing w:val="-6"/>
                <w:sz w:val="19"/>
                <w:szCs w:val="19"/>
              </w:rPr>
              <w:t>完为止； 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1188" w:type="dxa"/>
            <w:gridSpan w:val="2"/>
            <w:vMerge w:val="continue"/>
            <w:tcBorders>
              <w:top w:val="nil"/>
              <w:bottom w:val="nil"/>
            </w:tcBorders>
            <w:vAlign w:val="top"/>
          </w:tcPr>
          <w:p>
            <w:pPr>
              <w:rPr>
                <w:rFonts w:ascii="Arial"/>
                <w:sz w:val="21"/>
              </w:rPr>
            </w:pPr>
          </w:p>
        </w:tc>
        <w:tc>
          <w:tcPr>
            <w:tcW w:w="2008"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服务措施</w:t>
            </w:r>
            <w:r>
              <w:rPr>
                <w:rFonts w:ascii="宋体" w:hAnsi="宋体" w:eastAsia="宋体" w:cs="宋体"/>
                <w:position w:val="3"/>
                <w:sz w:val="19"/>
                <w:szCs w:val="19"/>
              </w:rPr>
              <w:t xml:space="preserve">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87" w:line="338" w:lineRule="auto"/>
              <w:ind w:left="102" w:right="218" w:firstLine="1"/>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10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88" w:type="dxa"/>
            <w:gridSpan w:val="2"/>
            <w:vMerge w:val="continue"/>
            <w:tcBorders>
              <w:top w:val="nil"/>
              <w:bottom w:val="nil"/>
            </w:tcBorders>
            <w:vAlign w:val="top"/>
          </w:tcPr>
          <w:p>
            <w:pPr>
              <w:rPr>
                <w:rFonts w:ascii="Arial"/>
                <w:sz w:val="21"/>
              </w:rPr>
            </w:pPr>
          </w:p>
        </w:tc>
        <w:tc>
          <w:tcPr>
            <w:tcW w:w="7650" w:type="dxa"/>
            <w:gridSpan w:val="2"/>
            <w:tcBorders>
              <w:top w:val="single" w:color="000000" w:sz="2" w:space="0"/>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187" w:type="dxa"/>
            <w:vMerge w:val="restart"/>
            <w:tcBorders>
              <w:top w:val="nil"/>
              <w:bottom w:val="nil"/>
            </w:tcBorders>
            <w:vAlign w:val="top"/>
          </w:tcPr>
          <w:p>
            <w:pPr>
              <w:spacing w:line="248" w:lineRule="auto"/>
              <w:rPr>
                <w:rFonts w:ascii="Arial"/>
                <w:sz w:val="21"/>
              </w:rPr>
            </w:pPr>
          </w:p>
          <w:p>
            <w:pPr>
              <w:spacing w:line="248" w:lineRule="auto"/>
              <w:rPr>
                <w:rFonts w:ascii="Arial"/>
                <w:sz w:val="21"/>
              </w:rPr>
            </w:pPr>
          </w:p>
          <w:p>
            <w:pPr>
              <w:spacing w:before="62" w:line="221" w:lineRule="auto"/>
              <w:ind w:left="202"/>
              <w:rPr>
                <w:rFonts w:ascii="宋体" w:hAnsi="宋体" w:eastAsia="宋体" w:cs="宋体"/>
                <w:sz w:val="19"/>
                <w:szCs w:val="19"/>
              </w:rPr>
            </w:pPr>
            <w:r>
              <w:rPr>
                <w:rFonts w:ascii="宋体" w:hAnsi="宋体" w:eastAsia="宋体" w:cs="宋体"/>
                <w:spacing w:val="-1"/>
                <w:sz w:val="19"/>
                <w:szCs w:val="19"/>
              </w:rPr>
              <w:t>技术</w:t>
            </w:r>
            <w:r>
              <w:rPr>
                <w:rFonts w:ascii="宋体" w:hAnsi="宋体" w:eastAsia="宋体" w:cs="宋体"/>
                <w:sz w:val="19"/>
                <w:szCs w:val="19"/>
              </w:rPr>
              <w:t>部分</w:t>
            </w:r>
          </w:p>
        </w:tc>
        <w:tc>
          <w:tcPr>
            <w:tcW w:w="2009" w:type="dxa"/>
            <w:gridSpan w:val="2"/>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leftChars="0"/>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机</w:t>
            </w:r>
            <w:r>
              <w:rPr>
                <w:rFonts w:ascii="宋体" w:hAnsi="宋体" w:eastAsia="宋体" w:cs="宋体"/>
                <w:position w:val="3"/>
                <w:sz w:val="19"/>
                <w:szCs w:val="19"/>
              </w:rPr>
              <w:t xml:space="preserve">械设备投入计划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30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87" w:line="338" w:lineRule="auto"/>
              <w:ind w:left="102" w:leftChars="0" w:right="218" w:rightChars="0" w:firstLine="1" w:firstLineChars="0"/>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20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1187" w:type="dxa"/>
            <w:vMerge w:val="continue"/>
            <w:tcBorders>
              <w:top w:val="nil"/>
              <w:bottom w:val="nil"/>
            </w:tcBorders>
            <w:vAlign w:val="top"/>
          </w:tcPr>
          <w:p>
            <w:pPr>
              <w:rPr>
                <w:rFonts w:ascii="Arial"/>
                <w:sz w:val="21"/>
              </w:rPr>
            </w:pPr>
          </w:p>
        </w:tc>
        <w:tc>
          <w:tcPr>
            <w:tcW w:w="2009" w:type="dxa"/>
            <w:gridSpan w:val="2"/>
            <w:tcBorders>
              <w:top w:val="single" w:color="000000" w:sz="2" w:space="0"/>
              <w:bottom w:val="single" w:color="000000" w:sz="2" w:space="0"/>
            </w:tcBorders>
            <w:vAlign w:val="top"/>
          </w:tcPr>
          <w:p>
            <w:pPr>
              <w:spacing w:line="339" w:lineRule="auto"/>
              <w:rPr>
                <w:rFonts w:ascii="Arial"/>
                <w:sz w:val="21"/>
              </w:rPr>
            </w:pPr>
          </w:p>
          <w:p>
            <w:pPr>
              <w:spacing w:before="73" w:line="303" w:lineRule="exact"/>
              <w:ind w:left="104"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安全</w:t>
            </w:r>
            <w:r>
              <w:rPr>
                <w:rFonts w:ascii="宋体" w:hAnsi="宋体" w:eastAsia="宋体" w:cs="宋体"/>
                <w:position w:val="3"/>
                <w:sz w:val="19"/>
                <w:szCs w:val="19"/>
              </w:rPr>
              <w:t xml:space="preserve">生产措施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88" w:line="316" w:lineRule="auto"/>
              <w:ind w:left="116" w:right="218" w:hanging="12"/>
              <w:rPr>
                <w:rFonts w:ascii="宋体" w:hAnsi="宋体" w:eastAsia="宋体" w:cs="宋体"/>
                <w:snapToGrid w:val="0"/>
                <w:color w:val="000000"/>
                <w:kern w:val="0"/>
                <w:sz w:val="19"/>
                <w:szCs w:val="19"/>
              </w:rPr>
            </w:pPr>
            <w:r>
              <w:rPr>
                <w:rFonts w:ascii="宋体" w:hAnsi="宋体" w:eastAsia="宋体" w:cs="宋体"/>
                <w:spacing w:val="2"/>
                <w:sz w:val="19"/>
                <w:szCs w:val="19"/>
              </w:rPr>
              <w:t>有保证安全生产措施的满分为</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分，措</w:t>
            </w:r>
            <w:r>
              <w:rPr>
                <w:rFonts w:ascii="宋体" w:hAnsi="宋体" w:eastAsia="宋体" w:cs="宋体"/>
                <w:spacing w:val="1"/>
                <w:sz w:val="19"/>
                <w:szCs w:val="19"/>
              </w:rPr>
              <w:t>施前后不一致、内容缺失</w:t>
            </w:r>
            <w:r>
              <w:rPr>
                <w:rFonts w:ascii="宋体" w:hAnsi="宋体" w:eastAsia="宋体" w:cs="宋体"/>
                <w:sz w:val="19"/>
                <w:szCs w:val="19"/>
              </w:rPr>
              <w:t xml:space="preserve"> </w:t>
            </w:r>
            <w:r>
              <w:rPr>
                <w:rFonts w:ascii="宋体" w:hAnsi="宋体" w:eastAsia="宋体" w:cs="宋体"/>
                <w:spacing w:val="1"/>
                <w:sz w:val="19"/>
                <w:szCs w:val="19"/>
              </w:rPr>
              <w:t>、针对性不强</w:t>
            </w:r>
            <w:r>
              <w:rPr>
                <w:rFonts w:ascii="宋体" w:hAnsi="宋体" w:eastAsia="宋体" w:cs="宋体"/>
                <w:sz w:val="19"/>
                <w:szCs w:val="19"/>
              </w:rPr>
              <w:t>、不符合本工程特点每项扣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分，扣完为止；投标文件中没有的不得分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187"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before="61" w:line="220" w:lineRule="auto"/>
              <w:ind w:left="203"/>
              <w:rPr>
                <w:rFonts w:ascii="宋体" w:hAnsi="宋体" w:eastAsia="宋体" w:cs="宋体"/>
                <w:sz w:val="19"/>
                <w:szCs w:val="19"/>
              </w:rPr>
            </w:pPr>
            <w:r>
              <w:rPr>
                <w:rFonts w:ascii="宋体" w:hAnsi="宋体" w:eastAsia="宋体" w:cs="宋体"/>
                <w:spacing w:val="-1"/>
                <w:sz w:val="19"/>
                <w:szCs w:val="19"/>
              </w:rPr>
              <w:t>投标报价</w:t>
            </w:r>
          </w:p>
        </w:tc>
        <w:tc>
          <w:tcPr>
            <w:tcW w:w="2009" w:type="dxa"/>
            <w:gridSpan w:val="2"/>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before="73" w:line="303" w:lineRule="exact"/>
              <w:ind w:left="103"/>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 xml:space="preserve">投标报价得分 </w:t>
            </w:r>
            <w:r>
              <w:rPr>
                <w:rFonts w:ascii="Lucida Sans Unicode" w:hAnsi="Lucida Sans Unicode" w:eastAsia="Lucida Sans Unicode" w:cs="Lucida Sans Unicode"/>
                <w:spacing w:val="-1"/>
                <w:position w:val="3"/>
                <w:sz w:val="19"/>
                <w:szCs w:val="19"/>
              </w:rPr>
              <w:t>(3</w:t>
            </w:r>
            <w:r>
              <w:rPr>
                <w:rFonts w:ascii="Lucida Sans Unicode" w:hAnsi="Lucida Sans Unicode" w:eastAsia="Lucida Sans Unicode" w:cs="Lucida Sans Unicode"/>
                <w:position w:val="3"/>
                <w:sz w:val="19"/>
                <w:szCs w:val="19"/>
              </w:rPr>
              <w:t>0.0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33" w:line="304" w:lineRule="exact"/>
              <w:ind w:left="105"/>
              <w:rPr>
                <w:rFonts w:ascii="宋体" w:hAnsi="宋体" w:eastAsia="宋体" w:cs="宋体"/>
                <w:sz w:val="19"/>
                <w:szCs w:val="19"/>
              </w:rPr>
            </w:pPr>
            <w:r>
              <w:rPr>
                <w:rFonts w:ascii="宋体" w:hAnsi="宋体" w:eastAsia="宋体" w:cs="宋体"/>
                <w:spacing w:val="1"/>
                <w:position w:val="3"/>
                <w:sz w:val="19"/>
                <w:szCs w:val="19"/>
              </w:rPr>
              <w:t>投标报价得分＝ (评标基准价</w:t>
            </w:r>
            <w:r>
              <w:rPr>
                <w:rFonts w:ascii="Lucida Sans Unicode" w:hAnsi="Lucida Sans Unicode" w:eastAsia="Lucida Sans Unicode" w:cs="Lucida Sans Unicode"/>
                <w:spacing w:val="1"/>
                <w:position w:val="3"/>
                <w:sz w:val="19"/>
                <w:szCs w:val="19"/>
              </w:rPr>
              <w:t>/</w:t>
            </w:r>
            <w:r>
              <w:rPr>
                <w:rFonts w:ascii="宋体" w:hAnsi="宋体" w:eastAsia="宋体" w:cs="宋体"/>
                <w:spacing w:val="1"/>
                <w:position w:val="3"/>
                <w:sz w:val="19"/>
                <w:szCs w:val="19"/>
              </w:rPr>
              <w:t>投标</w:t>
            </w:r>
            <w:r>
              <w:rPr>
                <w:rFonts w:ascii="宋体" w:hAnsi="宋体" w:eastAsia="宋体" w:cs="宋体"/>
                <w:position w:val="3"/>
                <w:sz w:val="19"/>
                <w:szCs w:val="19"/>
              </w:rPr>
              <w:t xml:space="preserve">报价) </w:t>
            </w:r>
            <w:r>
              <w:rPr>
                <w:rFonts w:ascii="Lucida Sans Unicode" w:hAnsi="Lucida Sans Unicode" w:eastAsia="Lucida Sans Unicode" w:cs="Lucida Sans Unicode"/>
                <w:position w:val="3"/>
                <w:sz w:val="19"/>
                <w:szCs w:val="19"/>
              </w:rPr>
              <w:t>×</w:t>
            </w:r>
            <w:r>
              <w:rPr>
                <w:rFonts w:ascii="宋体" w:hAnsi="宋体" w:eastAsia="宋体" w:cs="宋体"/>
                <w:position w:val="3"/>
                <w:sz w:val="19"/>
                <w:szCs w:val="19"/>
              </w:rPr>
              <w:t>价格分值【注：满足招标文件</w:t>
            </w:r>
          </w:p>
          <w:p>
            <w:pPr>
              <w:spacing w:line="219" w:lineRule="auto"/>
              <w:ind w:left="103"/>
              <w:rPr>
                <w:rFonts w:ascii="宋体" w:hAnsi="宋体" w:eastAsia="宋体" w:cs="宋体"/>
                <w:sz w:val="19"/>
                <w:szCs w:val="19"/>
              </w:rPr>
            </w:pPr>
            <w:r>
              <w:rPr>
                <w:rFonts w:ascii="宋体" w:hAnsi="宋体" w:eastAsia="宋体" w:cs="宋体"/>
                <w:spacing w:val="2"/>
                <w:sz w:val="19"/>
                <w:szCs w:val="19"/>
              </w:rPr>
              <w:t>要求且投标价格最低的投标报价为评标基准价。】最</w:t>
            </w:r>
            <w:r>
              <w:rPr>
                <w:rFonts w:ascii="宋体" w:hAnsi="宋体" w:eastAsia="宋体" w:cs="宋体"/>
                <w:spacing w:val="1"/>
                <w:sz w:val="19"/>
                <w:szCs w:val="19"/>
              </w:rPr>
              <w:t>低报价不是中标的唯</w:t>
            </w:r>
            <w:r>
              <w:rPr>
                <w:rFonts w:ascii="宋体" w:hAnsi="宋体" w:eastAsia="宋体" w:cs="宋体"/>
                <w:sz w:val="19"/>
                <w:szCs w:val="19"/>
              </w:rPr>
              <w:t xml:space="preserve"> </w:t>
            </w:r>
            <w:r>
              <w:rPr>
                <w:rFonts w:ascii="宋体" w:hAnsi="宋体" w:eastAsia="宋体" w:cs="宋体"/>
                <w:spacing w:val="2"/>
                <w:sz w:val="19"/>
                <w:szCs w:val="19"/>
              </w:rPr>
              <w:t>一依据。</w:t>
            </w:r>
          </w:p>
        </w:tc>
      </w:tr>
    </w:tbl>
    <w:p>
      <w:pPr>
        <w:rPr>
          <w:rFonts w:ascii="Arial"/>
          <w:sz w:val="21"/>
        </w:rPr>
      </w:pPr>
    </w:p>
    <w:p>
      <w:pPr>
        <w:sectPr>
          <w:footerReference r:id="rId10"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第七章 响应文件格式与要求</w:t>
      </w:r>
    </w:p>
    <w:p>
      <w:pPr>
        <w:spacing w:line="385" w:lineRule="auto"/>
        <w:rPr>
          <w:rFonts w:ascii="Arial"/>
          <w:sz w:val="21"/>
        </w:rPr>
      </w:pPr>
    </w:p>
    <w:p>
      <w:pPr>
        <w:spacing w:before="62" w:line="221" w:lineRule="auto"/>
        <w:outlineLvl w:val="1"/>
        <w:rPr>
          <w:rFonts w:ascii="宋体" w:hAnsi="宋体" w:eastAsia="宋体" w:cs="宋体"/>
          <w:sz w:val="19"/>
          <w:szCs w:val="19"/>
        </w:rPr>
      </w:pPr>
      <w:r>
        <w:rPr>
          <w:rFonts w:ascii="宋体" w:hAnsi="宋体" w:eastAsia="宋体" w:cs="宋体"/>
          <w:spacing w:val="2"/>
          <w:sz w:val="19"/>
          <w:szCs w:val="19"/>
        </w:rPr>
        <w:t>供应商提供响应文件应按照以下格式及要求进行编制</w:t>
      </w:r>
      <w:r>
        <w:rPr>
          <w:rFonts w:ascii="宋体" w:hAnsi="宋体" w:eastAsia="宋体" w:cs="宋体"/>
          <w:spacing w:val="1"/>
          <w:sz w:val="19"/>
          <w:szCs w:val="19"/>
        </w:rPr>
        <w:t>，且不少于以下内容。</w:t>
      </w:r>
    </w:p>
    <w:p>
      <w:pPr>
        <w:spacing w:line="478" w:lineRule="auto"/>
        <w:rPr>
          <w:rFonts w:ascii="Arial"/>
          <w:sz w:val="21"/>
        </w:rPr>
      </w:pPr>
    </w:p>
    <w:p>
      <w:pPr>
        <w:spacing w:before="123" w:line="221" w:lineRule="auto"/>
        <w:ind w:left="3727"/>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3" w:line="222" w:lineRule="auto"/>
        <w:ind w:left="3719"/>
        <w:outlineLvl w:val="1"/>
        <w:rPr>
          <w:rFonts w:ascii="宋体" w:hAnsi="宋体" w:eastAsia="宋体" w:cs="宋体"/>
          <w:sz w:val="38"/>
          <w:szCs w:val="38"/>
        </w:rPr>
      </w:pPr>
      <w:r>
        <w:rPr>
          <w:rFonts w:ascii="宋体" w:hAnsi="宋体" w:eastAsia="宋体" w:cs="宋体"/>
          <w:spacing w:val="38"/>
          <w:sz w:val="38"/>
          <w:szCs w:val="38"/>
        </w:rPr>
        <w:t>(项目名称)</w:t>
      </w:r>
    </w:p>
    <w:p>
      <w:pPr>
        <w:spacing w:line="378" w:lineRule="auto"/>
        <w:rPr>
          <w:rFonts w:ascii="Arial"/>
          <w:sz w:val="21"/>
        </w:rPr>
      </w:pPr>
    </w:p>
    <w:p>
      <w:pPr>
        <w:spacing w:before="123" w:line="221" w:lineRule="auto"/>
        <w:ind w:left="3727"/>
        <w:outlineLvl w:val="2"/>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before="25" w:line="460" w:lineRule="exact"/>
        <w:ind w:left="4101"/>
        <w:rPr>
          <w:rFonts w:ascii="宋体" w:hAnsi="宋体" w:eastAsia="宋体" w:cs="宋体"/>
          <w:sz w:val="24"/>
          <w:szCs w:val="24"/>
        </w:rPr>
      </w:pPr>
      <w:r>
        <w:rPr>
          <w:rFonts w:ascii="宋体" w:hAnsi="宋体" w:eastAsia="宋体" w:cs="宋体"/>
          <w:spacing w:val="20"/>
          <w:position w:val="5"/>
          <w:sz w:val="24"/>
          <w:szCs w:val="24"/>
        </w:rPr>
        <w:t>(</w:t>
      </w:r>
      <w:r>
        <w:rPr>
          <w:rFonts w:ascii="宋体" w:hAnsi="宋体" w:eastAsia="宋体" w:cs="宋体"/>
          <w:spacing w:val="18"/>
          <w:position w:val="5"/>
          <w:sz w:val="24"/>
          <w:szCs w:val="24"/>
        </w:rPr>
        <w:t>正本</w:t>
      </w:r>
      <w:r>
        <w:rPr>
          <w:rFonts w:ascii="Microsoft JhengHei" w:hAnsi="Microsoft JhengHei" w:eastAsia="Microsoft JhengHei" w:cs="Microsoft JhengHei"/>
          <w:b/>
          <w:bCs/>
          <w:spacing w:val="18"/>
          <w:position w:val="5"/>
          <w:sz w:val="24"/>
          <w:szCs w:val="24"/>
        </w:rPr>
        <w:t>/</w:t>
      </w:r>
      <w:r>
        <w:rPr>
          <w:rFonts w:ascii="宋体" w:hAnsi="宋体" w:eastAsia="宋体" w:cs="宋体"/>
          <w:spacing w:val="18"/>
          <w:position w:val="5"/>
          <w:sz w:val="24"/>
          <w:szCs w:val="24"/>
        </w:rPr>
        <w:t>副本)</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keepNext w:val="0"/>
        <w:keepLines w:val="0"/>
        <w:widowControl/>
        <w:suppressLineNumbers w:val="0"/>
        <w:jc w:val="left"/>
        <w:rPr>
          <w:rFonts w:ascii="宋体" w:hAnsi="宋体" w:eastAsia="宋体" w:cs="宋体"/>
          <w:spacing w:val="14"/>
          <w:position w:val="6"/>
          <w:sz w:val="28"/>
          <w:szCs w:val="28"/>
        </w:rPr>
      </w:pPr>
      <w:r>
        <w:rPr>
          <w:sz w:val="28"/>
          <w:szCs w:val="28"/>
        </w:rPr>
        <w:t>项目编号</w:t>
      </w:r>
      <w:r>
        <w:rPr>
          <w:rFonts w:ascii="宋体" w:hAnsi="宋体" w:eastAsia="宋体" w:cs="宋体"/>
          <w:spacing w:val="14"/>
          <w:position w:val="6"/>
          <w:sz w:val="28"/>
          <w:szCs w:val="28"/>
        </w:rPr>
        <w:t>：</w:t>
      </w:r>
    </w:p>
    <w:p>
      <w:pPr>
        <w:spacing w:line="266" w:lineRule="auto"/>
        <w:rPr>
          <w:rFonts w:ascii="Arial"/>
          <w:sz w:val="28"/>
          <w:szCs w:val="28"/>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219" w:lineRule="auto"/>
        <w:ind w:left="4017"/>
        <w:outlineLvl w:val="2"/>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3"/>
          <w:sz w:val="24"/>
          <w:szCs w:val="24"/>
        </w:rPr>
        <w:t>供应商名称)</w:t>
      </w:r>
    </w:p>
    <w:p>
      <w:pPr>
        <w:spacing w:before="221" w:line="219" w:lineRule="auto"/>
        <w:ind w:left="4432"/>
        <w:rPr>
          <w:rFonts w:ascii="宋体" w:hAnsi="宋体" w:eastAsia="宋体" w:cs="宋体"/>
          <w:sz w:val="24"/>
          <w:szCs w:val="24"/>
        </w:rPr>
      </w:pPr>
      <w:r>
        <w:rPr>
          <w:rFonts w:ascii="宋体" w:hAnsi="宋体" w:eastAsia="宋体" w:cs="宋体"/>
          <w:spacing w:val="-2"/>
          <w:sz w:val="24"/>
          <w:szCs w:val="24"/>
        </w:rPr>
        <w:t>年 月</w:t>
      </w:r>
      <w:r>
        <w:rPr>
          <w:rFonts w:ascii="宋体" w:hAnsi="宋体" w:eastAsia="宋体" w:cs="宋体"/>
          <w:spacing w:val="-1"/>
          <w:sz w:val="24"/>
          <w:szCs w:val="24"/>
        </w:rPr>
        <w:t xml:space="preserve"> 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8" w:line="219" w:lineRule="auto"/>
        <w:ind w:left="4150"/>
        <w:rPr>
          <w:rFonts w:ascii="宋体" w:hAnsi="宋体" w:eastAsia="宋体" w:cs="宋体"/>
          <w:sz w:val="24"/>
          <w:szCs w:val="24"/>
        </w:rPr>
      </w:pPr>
      <w:r>
        <w:rPr>
          <w:rFonts w:ascii="宋体" w:hAnsi="宋体" w:eastAsia="宋体" w:cs="宋体"/>
          <w:spacing w:val="6"/>
          <w:sz w:val="24"/>
          <w:szCs w:val="24"/>
        </w:rPr>
        <w:t>响应文件目录</w:t>
      </w:r>
    </w:p>
    <w:p>
      <w:pPr>
        <w:spacing w:before="176" w:line="319" w:lineRule="exact"/>
        <w:ind w:left="3"/>
        <w:outlineLvl w:val="2"/>
        <w:rPr>
          <w:rFonts w:ascii="宋体" w:hAnsi="宋体" w:eastAsia="宋体" w:cs="宋体"/>
          <w:spacing w:val="1"/>
          <w:position w:val="1"/>
          <w:sz w:val="19"/>
          <w:szCs w:val="19"/>
        </w:rPr>
      </w:pPr>
    </w:p>
    <w:p>
      <w:pPr>
        <w:spacing w:before="176" w:line="319" w:lineRule="exact"/>
        <w:ind w:left="3"/>
        <w:outlineLvl w:val="2"/>
        <w:rPr>
          <w:rFonts w:ascii="宋体" w:hAnsi="宋体" w:eastAsia="宋体" w:cs="宋体"/>
          <w:sz w:val="19"/>
          <w:szCs w:val="19"/>
        </w:rPr>
      </w:pPr>
      <w:r>
        <w:rPr>
          <w:rFonts w:ascii="宋体" w:hAnsi="宋体" w:eastAsia="宋体" w:cs="宋体"/>
          <w:spacing w:val="1"/>
          <w:position w:val="1"/>
          <w:sz w:val="19"/>
          <w:szCs w:val="19"/>
        </w:rPr>
        <w:t>一、</w:t>
      </w:r>
      <w:r>
        <w:rPr>
          <w:rFonts w:ascii="宋体" w:hAnsi="宋体" w:eastAsia="宋体" w:cs="宋体"/>
          <w:position w:val="1"/>
          <w:sz w:val="19"/>
          <w:szCs w:val="19"/>
        </w:rPr>
        <w:t>投标承诺书</w:t>
      </w:r>
    </w:p>
    <w:p>
      <w:pPr>
        <w:spacing w:before="65" w:line="253" w:lineRule="exact"/>
        <w:ind w:left="3"/>
        <w:rPr>
          <w:rFonts w:ascii="宋体" w:hAnsi="宋体" w:eastAsia="宋体" w:cs="宋体"/>
          <w:sz w:val="19"/>
          <w:szCs w:val="19"/>
        </w:rPr>
      </w:pPr>
      <w:r>
        <w:rPr>
          <w:rFonts w:ascii="宋体" w:hAnsi="宋体" w:eastAsia="宋体" w:cs="宋体"/>
          <w:spacing w:val="1"/>
          <w:position w:val="1"/>
          <w:sz w:val="19"/>
          <w:szCs w:val="19"/>
        </w:rPr>
        <w:t>二、</w:t>
      </w:r>
      <w:r>
        <w:rPr>
          <w:rFonts w:ascii="宋体" w:hAnsi="宋体" w:eastAsia="宋体" w:cs="宋体"/>
          <w:position w:val="1"/>
          <w:sz w:val="19"/>
          <w:szCs w:val="19"/>
        </w:rPr>
        <w:t>资格承诺函。</w:t>
      </w:r>
    </w:p>
    <w:p>
      <w:pPr>
        <w:spacing w:before="130" w:line="239" w:lineRule="auto"/>
        <w:rPr>
          <w:rFonts w:ascii="宋体" w:hAnsi="宋体" w:eastAsia="宋体" w:cs="宋体"/>
          <w:sz w:val="19"/>
          <w:szCs w:val="19"/>
        </w:rPr>
      </w:pPr>
      <w:r>
        <w:rPr>
          <w:rFonts w:ascii="宋体" w:hAnsi="宋体" w:eastAsia="宋体" w:cs="宋体"/>
          <w:spacing w:val="2"/>
          <w:sz w:val="19"/>
          <w:szCs w:val="19"/>
        </w:rPr>
        <w:t>三</w:t>
      </w:r>
      <w:r>
        <w:rPr>
          <w:rFonts w:ascii="宋体" w:hAnsi="宋体" w:eastAsia="宋体" w:cs="宋体"/>
          <w:spacing w:val="1"/>
          <w:sz w:val="19"/>
          <w:szCs w:val="19"/>
        </w:rPr>
        <w:t>、法定代表人授权书</w:t>
      </w:r>
    </w:p>
    <w:p>
      <w:pPr>
        <w:spacing w:before="138" w:line="224" w:lineRule="auto"/>
        <w:ind w:left="18"/>
        <w:rPr>
          <w:rFonts w:ascii="宋体" w:hAnsi="宋体" w:eastAsia="宋体" w:cs="宋体"/>
          <w:sz w:val="19"/>
          <w:szCs w:val="19"/>
        </w:rPr>
      </w:pPr>
      <w:r>
        <w:rPr>
          <w:rFonts w:ascii="宋体" w:hAnsi="宋体" w:eastAsia="宋体" w:cs="宋体"/>
          <w:spacing w:val="-1"/>
          <w:sz w:val="19"/>
          <w:szCs w:val="19"/>
        </w:rPr>
        <w:t>四、主要商</w:t>
      </w:r>
      <w:r>
        <w:rPr>
          <w:rFonts w:ascii="宋体" w:hAnsi="宋体" w:eastAsia="宋体" w:cs="宋体"/>
          <w:sz w:val="19"/>
          <w:szCs w:val="19"/>
        </w:rPr>
        <w:t>务要求承诺书</w:t>
      </w:r>
    </w:p>
    <w:p>
      <w:pPr>
        <w:spacing w:before="156" w:line="224" w:lineRule="auto"/>
        <w:ind w:left="5"/>
        <w:rPr>
          <w:rFonts w:ascii="宋体" w:hAnsi="宋体" w:eastAsia="宋体" w:cs="宋体"/>
          <w:sz w:val="19"/>
          <w:szCs w:val="19"/>
        </w:rPr>
      </w:pPr>
      <w:r>
        <w:rPr>
          <w:rFonts w:hint="eastAsia" w:ascii="宋体" w:hAnsi="宋体" w:eastAsia="宋体" w:cs="宋体"/>
          <w:spacing w:val="1"/>
          <w:sz w:val="19"/>
          <w:szCs w:val="19"/>
          <w:lang w:val="en-US" w:eastAsia="zh-CN"/>
        </w:rPr>
        <w:t>五</w:t>
      </w:r>
      <w:r>
        <w:rPr>
          <w:rFonts w:ascii="宋体" w:hAnsi="宋体" w:eastAsia="宋体" w:cs="宋体"/>
          <w:spacing w:val="1"/>
          <w:sz w:val="19"/>
          <w:szCs w:val="19"/>
        </w:rPr>
        <w:t>、分项</w:t>
      </w:r>
      <w:r>
        <w:rPr>
          <w:rFonts w:ascii="宋体" w:hAnsi="宋体" w:eastAsia="宋体" w:cs="宋体"/>
          <w:sz w:val="19"/>
          <w:szCs w:val="19"/>
        </w:rPr>
        <w:t>报价明细表</w:t>
      </w:r>
    </w:p>
    <w:p>
      <w:pPr>
        <w:spacing w:before="155" w:line="384" w:lineRule="exact"/>
        <w:ind w:left="1"/>
        <w:rPr>
          <w:rFonts w:ascii="宋体" w:hAnsi="宋体" w:eastAsia="宋体" w:cs="宋体"/>
          <w:sz w:val="19"/>
          <w:szCs w:val="19"/>
        </w:rPr>
      </w:pPr>
      <w:r>
        <w:rPr>
          <w:rFonts w:hint="eastAsia" w:ascii="宋体" w:hAnsi="宋体" w:eastAsia="宋体" w:cs="宋体"/>
          <w:spacing w:val="2"/>
          <w:position w:val="14"/>
          <w:sz w:val="19"/>
          <w:szCs w:val="19"/>
          <w:lang w:val="en-US" w:eastAsia="zh-CN"/>
        </w:rPr>
        <w:t>六</w:t>
      </w:r>
      <w:r>
        <w:rPr>
          <w:rFonts w:ascii="宋体" w:hAnsi="宋体" w:eastAsia="宋体" w:cs="宋体"/>
          <w:spacing w:val="2"/>
          <w:position w:val="14"/>
          <w:sz w:val="19"/>
          <w:szCs w:val="19"/>
        </w:rPr>
        <w:t>、项目实施方案、质量保</w:t>
      </w:r>
      <w:r>
        <w:rPr>
          <w:rFonts w:ascii="宋体" w:hAnsi="宋体" w:eastAsia="宋体" w:cs="宋体"/>
          <w:spacing w:val="1"/>
          <w:position w:val="14"/>
          <w:sz w:val="19"/>
          <w:szCs w:val="19"/>
        </w:rPr>
        <w:t>证及售后服务承诺等</w:t>
      </w:r>
    </w:p>
    <w:p>
      <w:pPr>
        <w:spacing w:before="38" w:line="221" w:lineRule="auto"/>
        <w:outlineLvl w:val="1"/>
        <w:rPr>
          <w:rFonts w:ascii="宋体" w:hAnsi="宋体" w:eastAsia="宋体" w:cs="宋体"/>
          <w:spacing w:val="6"/>
          <w:sz w:val="21"/>
          <w:szCs w:val="21"/>
        </w:rPr>
        <w:sectPr>
          <w:footerReference r:id="rId11" w:type="default"/>
          <w:pgSz w:w="11900" w:h="16840"/>
          <w:pgMar w:top="1610" w:right="1446" w:bottom="1451" w:left="1621" w:header="0" w:footer="0" w:gutter="0"/>
          <w:cols w:equalWidth="0" w:num="1">
            <w:col w:w="10560"/>
          </w:cols>
        </w:sectPr>
      </w:pPr>
    </w:p>
    <w:p>
      <w:pPr>
        <w:spacing w:before="38"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式一：</w:t>
      </w:r>
    </w:p>
    <w:p>
      <w:pPr>
        <w:spacing w:before="59" w:line="221" w:lineRule="auto"/>
        <w:jc w:val="center"/>
        <w:rPr>
          <w:rFonts w:ascii="宋体" w:hAnsi="宋体" w:eastAsia="宋体" w:cs="宋体"/>
          <w:sz w:val="21"/>
          <w:szCs w:val="21"/>
        </w:rPr>
      </w:pPr>
      <w:r>
        <w:rPr>
          <w:rFonts w:ascii="宋体" w:hAnsi="宋体" w:eastAsia="宋体" w:cs="宋体"/>
          <w:spacing w:val="-1"/>
          <w:sz w:val="21"/>
          <w:szCs w:val="21"/>
        </w:rPr>
        <w:t>投标</w:t>
      </w:r>
      <w:r>
        <w:rPr>
          <w:rFonts w:ascii="宋体" w:hAnsi="宋体" w:eastAsia="宋体" w:cs="宋体"/>
          <w:sz w:val="21"/>
          <w:szCs w:val="21"/>
        </w:rPr>
        <w:t>承诺书</w:t>
      </w:r>
    </w:p>
    <w:p>
      <w:pPr>
        <w:spacing w:line="221" w:lineRule="auto"/>
        <w:ind w:left="5"/>
        <w:rPr>
          <w:rFonts w:hint="eastAsia" w:ascii="宋体" w:hAnsi="宋体" w:eastAsia="宋体" w:cs="宋体"/>
          <w:spacing w:val="1"/>
          <w:sz w:val="21"/>
          <w:szCs w:val="21"/>
          <w:lang w:eastAsia="zh-CN"/>
        </w:rPr>
      </w:pPr>
    </w:p>
    <w:p>
      <w:pPr>
        <w:spacing w:line="221" w:lineRule="auto"/>
        <w:ind w:left="5"/>
        <w:rPr>
          <w:rFonts w:hint="eastAsia" w:ascii="宋体" w:hAnsi="宋体" w:eastAsia="宋体" w:cs="宋体"/>
          <w:spacing w:val="1"/>
          <w:sz w:val="21"/>
          <w:szCs w:val="21"/>
          <w:lang w:eastAsia="zh-CN"/>
        </w:rPr>
      </w:pPr>
    </w:p>
    <w:p>
      <w:pPr>
        <w:spacing w:line="221" w:lineRule="auto"/>
        <w:ind w:left="5"/>
        <w:rPr>
          <w:rFonts w:ascii="宋体" w:hAnsi="宋体" w:eastAsia="宋体" w:cs="宋体"/>
          <w:sz w:val="21"/>
          <w:szCs w:val="21"/>
        </w:rPr>
      </w:pPr>
      <w:r>
        <w:rPr>
          <w:rFonts w:hint="eastAsia" w:ascii="宋体" w:hAnsi="宋体" w:eastAsia="宋体" w:cs="宋体"/>
          <w:spacing w:val="1"/>
          <w:sz w:val="21"/>
          <w:szCs w:val="21"/>
          <w:lang w:val="en-US" w:eastAsia="zh-CN"/>
        </w:rPr>
        <w:t>通河县政通建筑工程有限公司</w:t>
      </w:r>
      <w:r>
        <w:rPr>
          <w:rFonts w:ascii="宋体" w:hAnsi="宋体" w:eastAsia="宋体" w:cs="宋体"/>
          <w:spacing w:val="1"/>
          <w:sz w:val="21"/>
          <w:szCs w:val="21"/>
        </w:rPr>
        <w:t>：</w:t>
      </w:r>
    </w:p>
    <w:p>
      <w:pPr>
        <w:spacing w:before="1"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 xml:space="preserve">按照已收到的                  项目 (项目编号：      </w:t>
      </w:r>
      <w:r>
        <w:rPr>
          <w:rFonts w:ascii="宋体" w:hAnsi="宋体" w:eastAsia="宋体" w:cs="宋体"/>
          <w:sz w:val="21"/>
          <w:szCs w:val="21"/>
        </w:rPr>
        <w:t xml:space="preserve">             ) 磋商文件要求，经我方    (供应商名</w:t>
      </w:r>
    </w:p>
    <w:p>
      <w:pPr>
        <w:spacing w:before="1" w:line="220" w:lineRule="auto"/>
        <w:ind w:left="5"/>
        <w:rPr>
          <w:rFonts w:ascii="宋体" w:hAnsi="宋体" w:eastAsia="宋体" w:cs="宋体"/>
          <w:sz w:val="21"/>
          <w:szCs w:val="21"/>
        </w:rPr>
      </w:pPr>
      <w:r>
        <w:rPr>
          <w:rFonts w:ascii="宋体" w:hAnsi="宋体" w:eastAsia="宋体" w:cs="宋体"/>
          <w:spacing w:val="2"/>
          <w:sz w:val="21"/>
          <w:szCs w:val="21"/>
        </w:rPr>
        <w:t>称)     认真研究投标须知、合同条款、技</w:t>
      </w:r>
      <w:r>
        <w:rPr>
          <w:rFonts w:ascii="宋体" w:hAnsi="宋体" w:eastAsia="宋体" w:cs="宋体"/>
          <w:spacing w:val="1"/>
          <w:sz w:val="21"/>
          <w:szCs w:val="21"/>
        </w:rPr>
        <w:t>术规范、资质要求和其它有关要求后，我方愿按上述合同条款、技术规范、资质要</w:t>
      </w:r>
      <w:r>
        <w:rPr>
          <w:rFonts w:ascii="宋体" w:hAnsi="宋体" w:eastAsia="宋体" w:cs="宋体"/>
          <w:spacing w:val="2"/>
          <w:sz w:val="21"/>
          <w:szCs w:val="21"/>
        </w:rPr>
        <w:t>求进行投标。我方完全接受本次磋商文件规定的所有要求，并承诺在中标后执行磋商文件、响应文件和合同的全部要</w:t>
      </w:r>
      <w:r>
        <w:rPr>
          <w:rFonts w:ascii="宋体" w:hAnsi="宋体" w:eastAsia="宋体" w:cs="宋体"/>
          <w:sz w:val="21"/>
          <w:szCs w:val="21"/>
        </w:rPr>
        <w:t>求，并履</w:t>
      </w:r>
      <w:r>
        <w:rPr>
          <w:rFonts w:ascii="宋体" w:hAnsi="宋体" w:eastAsia="宋体" w:cs="宋体"/>
          <w:spacing w:val="2"/>
          <w:sz w:val="21"/>
          <w:szCs w:val="21"/>
        </w:rPr>
        <w:t>行我方的全部义务。我方的最终报价为</w:t>
      </w:r>
      <w:r>
        <w:rPr>
          <w:rFonts w:hint="eastAsia" w:ascii="宋体" w:hAnsi="宋体" w:eastAsia="宋体" w:cs="宋体"/>
          <w:spacing w:val="2"/>
          <w:sz w:val="21"/>
          <w:szCs w:val="21"/>
          <w:lang w:val="en-US" w:eastAsia="zh-CN"/>
        </w:rPr>
        <w:t>台班单</w:t>
      </w:r>
      <w:r>
        <w:rPr>
          <w:rFonts w:ascii="宋体" w:hAnsi="宋体" w:eastAsia="宋体" w:cs="宋体"/>
          <w:spacing w:val="2"/>
          <w:sz w:val="21"/>
          <w:szCs w:val="21"/>
        </w:rPr>
        <w:t>价，</w:t>
      </w:r>
      <w:r>
        <w:rPr>
          <w:rFonts w:ascii="宋体" w:hAnsi="宋体" w:eastAsia="宋体" w:cs="宋体"/>
          <w:spacing w:val="1"/>
          <w:sz w:val="21"/>
          <w:szCs w:val="21"/>
        </w:rPr>
        <w:t>保证不以任何理由增加报价。</w:t>
      </w:r>
    </w:p>
    <w:p>
      <w:pPr>
        <w:spacing w:before="1" w:line="187" w:lineRule="auto"/>
        <w:ind w:left="492"/>
        <w:rPr>
          <w:rFonts w:ascii="宋体" w:hAnsi="宋体" w:eastAsia="宋体" w:cs="宋体"/>
          <w:sz w:val="21"/>
          <w:szCs w:val="21"/>
        </w:rPr>
      </w:pPr>
      <w:r>
        <w:rPr>
          <w:rFonts w:ascii="Lucida Sans Unicode" w:hAnsi="Lucida Sans Unicode" w:eastAsia="Lucida Sans Unicode" w:cs="Lucida Sans Unicode"/>
          <w:spacing w:val="2"/>
          <w:sz w:val="21"/>
          <w:szCs w:val="21"/>
        </w:rPr>
        <w:t>2</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我方同意磋商文件关于投标有效期的所有规定。</w:t>
      </w:r>
    </w:p>
    <w:p>
      <w:pPr>
        <w:spacing w:line="203" w:lineRule="auto"/>
        <w:ind w:left="9" w:right="108" w:firstLine="483"/>
        <w:rPr>
          <w:rFonts w:ascii="宋体" w:hAnsi="宋体" w:eastAsia="宋体" w:cs="宋体"/>
          <w:sz w:val="21"/>
          <w:szCs w:val="21"/>
        </w:rPr>
      </w:pP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我方郑重声明：所提供的响应文件内容全部真实有效。如经查实提供的内容</w:t>
      </w:r>
      <w:r>
        <w:rPr>
          <w:rFonts w:ascii="宋体" w:hAnsi="宋体" w:eastAsia="宋体" w:cs="宋体"/>
          <w:spacing w:val="1"/>
          <w:sz w:val="21"/>
          <w:szCs w:val="21"/>
        </w:rPr>
        <w:t>、进行承诺的事项存在虚假，我方自愿接</w:t>
      </w:r>
      <w:r>
        <w:rPr>
          <w:rFonts w:ascii="宋体" w:hAnsi="宋体" w:eastAsia="宋体" w:cs="宋体"/>
          <w:sz w:val="21"/>
          <w:szCs w:val="21"/>
        </w:rPr>
        <w:t xml:space="preserve"> </w:t>
      </w:r>
      <w:r>
        <w:rPr>
          <w:rFonts w:ascii="宋体" w:hAnsi="宋体" w:eastAsia="宋体" w:cs="宋体"/>
          <w:spacing w:val="2"/>
          <w:sz w:val="21"/>
          <w:szCs w:val="21"/>
        </w:rPr>
        <w:t>受有</w:t>
      </w:r>
      <w:r>
        <w:rPr>
          <w:rFonts w:ascii="宋体" w:hAnsi="宋体" w:eastAsia="宋体" w:cs="宋体"/>
          <w:spacing w:val="1"/>
          <w:sz w:val="21"/>
          <w:szCs w:val="21"/>
        </w:rPr>
        <w:t>关处罚，及由此带来的法律后果。</w:t>
      </w:r>
    </w:p>
    <w:p>
      <w:pPr>
        <w:spacing w:line="203" w:lineRule="auto"/>
        <w:ind w:left="7" w:right="108" w:firstLine="480"/>
        <w:rPr>
          <w:rFonts w:ascii="宋体" w:hAnsi="宋体" w:eastAsia="宋体" w:cs="宋体"/>
          <w:sz w:val="21"/>
          <w:szCs w:val="21"/>
        </w:rPr>
      </w:pP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我方将严格遵守《中华人民共和国政府采购法》、《中华人民共和国民法典》等有关法</w:t>
      </w:r>
      <w:r>
        <w:rPr>
          <w:rFonts w:ascii="宋体" w:hAnsi="宋体" w:eastAsia="宋体" w:cs="宋体"/>
          <w:spacing w:val="1"/>
          <w:sz w:val="21"/>
          <w:szCs w:val="21"/>
        </w:rPr>
        <w:t>律、法规规定，如有违反，无</w:t>
      </w:r>
      <w:r>
        <w:rPr>
          <w:rFonts w:ascii="宋体" w:hAnsi="宋体" w:eastAsia="宋体" w:cs="宋体"/>
          <w:sz w:val="21"/>
          <w:szCs w:val="21"/>
        </w:rPr>
        <w:t xml:space="preserve"> </w:t>
      </w:r>
      <w:r>
        <w:rPr>
          <w:rFonts w:ascii="宋体" w:hAnsi="宋体" w:eastAsia="宋体" w:cs="宋体"/>
          <w:spacing w:val="1"/>
          <w:sz w:val="21"/>
          <w:szCs w:val="21"/>
        </w:rPr>
        <w:t>条件接受相关部门的处罚。</w:t>
      </w:r>
    </w:p>
    <w:p>
      <w:pPr>
        <w:spacing w:before="1" w:line="187" w:lineRule="auto"/>
        <w:ind w:left="492" w:right="135" w:firstLine="1"/>
        <w:rPr>
          <w:rFonts w:ascii="宋体" w:hAnsi="宋体" w:eastAsia="宋体" w:cs="宋体"/>
          <w:sz w:val="21"/>
          <w:szCs w:val="21"/>
        </w:rPr>
      </w:pPr>
      <w:r>
        <w:rPr>
          <w:rFonts w:ascii="Lucida Sans Unicode" w:hAnsi="Lucida Sans Unicode" w:eastAsia="Lucida Sans Unicode" w:cs="Lucida Sans Unicode"/>
          <w:spacing w:val="4"/>
          <w:sz w:val="21"/>
          <w:szCs w:val="21"/>
        </w:rPr>
        <w:t>5.</w:t>
      </w:r>
      <w:r>
        <w:rPr>
          <w:rFonts w:ascii="Lucida Sans Unicode" w:hAnsi="Lucida Sans Unicode" w:eastAsia="Lucida Sans Unicode" w:cs="Lucida Sans Unicode"/>
          <w:spacing w:val="2"/>
          <w:sz w:val="21"/>
          <w:szCs w:val="21"/>
        </w:rPr>
        <w:t xml:space="preserve"> </w:t>
      </w:r>
      <w:r>
        <w:rPr>
          <w:rFonts w:ascii="宋体" w:hAnsi="宋体" w:eastAsia="宋体" w:cs="宋体"/>
          <w:spacing w:val="2"/>
          <w:sz w:val="21"/>
          <w:szCs w:val="21"/>
        </w:rPr>
        <w:t>我方同意提供贵方另外要求的与其投标有关的任何数据或资料。</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6.</w:t>
      </w:r>
      <w:r>
        <w:rPr>
          <w:rFonts w:ascii="宋体" w:hAnsi="宋体" w:eastAsia="宋体" w:cs="宋体"/>
          <w:spacing w:val="2"/>
          <w:sz w:val="21"/>
          <w:szCs w:val="21"/>
        </w:rPr>
        <w:t>我方将按照磋商</w:t>
      </w:r>
      <w:r>
        <w:rPr>
          <w:rFonts w:ascii="宋体" w:hAnsi="宋体" w:eastAsia="宋体" w:cs="宋体"/>
          <w:spacing w:val="1"/>
          <w:sz w:val="21"/>
          <w:szCs w:val="21"/>
        </w:rPr>
        <w:t>文件、响应文件及相关要求、规定进行合同签订，并严格执行和承担协议和合同规定的责任和义务。</w:t>
      </w:r>
    </w:p>
    <w:p>
      <w:pPr>
        <w:spacing w:before="1" w:line="187" w:lineRule="auto"/>
        <w:ind w:left="494"/>
        <w:rPr>
          <w:rFonts w:ascii="宋体" w:hAnsi="宋体" w:eastAsia="宋体" w:cs="宋体"/>
          <w:sz w:val="21"/>
          <w:szCs w:val="21"/>
        </w:rPr>
      </w:pPr>
      <w:r>
        <w:rPr>
          <w:rFonts w:ascii="Lucida Sans Unicode" w:hAnsi="Lucida Sans Unicode" w:eastAsia="Lucida Sans Unicode" w:cs="Lucida Sans Unicode"/>
          <w:spacing w:val="2"/>
          <w:sz w:val="21"/>
          <w:szCs w:val="21"/>
        </w:rPr>
        <w:t xml:space="preserve">7. </w:t>
      </w:r>
      <w:r>
        <w:rPr>
          <w:rFonts w:ascii="宋体" w:hAnsi="宋体" w:eastAsia="宋体" w:cs="宋体"/>
          <w:spacing w:val="2"/>
          <w:sz w:val="21"/>
          <w:szCs w:val="21"/>
        </w:rPr>
        <w:t>我单位如果存在下列情形的，愿</w:t>
      </w:r>
      <w:r>
        <w:rPr>
          <w:rFonts w:ascii="宋体" w:hAnsi="宋体" w:eastAsia="宋体" w:cs="宋体"/>
          <w:spacing w:val="1"/>
          <w:sz w:val="21"/>
          <w:szCs w:val="21"/>
        </w:rPr>
        <w:t>意承担取消中标资格、接受有关监督部门处罚等后果：</w:t>
      </w:r>
    </w:p>
    <w:p>
      <w:pPr>
        <w:spacing w:before="1"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1</w:t>
      </w:r>
      <w:r>
        <w:rPr>
          <w:rFonts w:ascii="宋体" w:hAnsi="宋体" w:eastAsia="宋体" w:cs="宋体"/>
          <w:spacing w:val="9"/>
          <w:sz w:val="21"/>
          <w:szCs w:val="21"/>
        </w:rPr>
        <w:t>)</w:t>
      </w:r>
      <w:r>
        <w:rPr>
          <w:rFonts w:ascii="宋体" w:hAnsi="宋体" w:eastAsia="宋体" w:cs="宋体"/>
          <w:spacing w:val="5"/>
          <w:sz w:val="21"/>
          <w:szCs w:val="21"/>
        </w:rPr>
        <w:t xml:space="preserve"> 中标后，无正当理由放弃中标资格；</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5"/>
          <w:sz w:val="21"/>
          <w:szCs w:val="21"/>
        </w:rPr>
        <w:t>2</w:t>
      </w:r>
      <w:r>
        <w:rPr>
          <w:rFonts w:ascii="宋体" w:hAnsi="宋体" w:eastAsia="宋体" w:cs="宋体"/>
          <w:spacing w:val="5"/>
          <w:sz w:val="21"/>
          <w:szCs w:val="21"/>
        </w:rPr>
        <w:t>) 中标后，无正当理由不与招标人签订合同；</w:t>
      </w:r>
    </w:p>
    <w:p>
      <w:pPr>
        <w:spacing w:before="1" w:line="187" w:lineRule="auto"/>
        <w:ind w:left="492"/>
        <w:rPr>
          <w:rFonts w:ascii="宋体" w:hAnsi="宋体" w:eastAsia="宋体" w:cs="宋体"/>
          <w:sz w:val="21"/>
          <w:szCs w:val="21"/>
        </w:rPr>
      </w:pPr>
      <w:r>
        <w:rPr>
          <w:rFonts w:ascii="宋体" w:hAnsi="宋体" w:eastAsia="宋体" w:cs="宋体"/>
          <w:spacing w:val="8"/>
          <w:sz w:val="21"/>
          <w:szCs w:val="21"/>
        </w:rPr>
        <w:t>(</w:t>
      </w:r>
      <w:r>
        <w:rPr>
          <w:rFonts w:ascii="Lucida Sans Unicode" w:hAnsi="Lucida Sans Unicode" w:eastAsia="Lucida Sans Unicode" w:cs="Lucida Sans Unicode"/>
          <w:spacing w:val="7"/>
          <w:sz w:val="21"/>
          <w:szCs w:val="21"/>
        </w:rPr>
        <w:t>3</w:t>
      </w:r>
      <w:r>
        <w:rPr>
          <w:rFonts w:ascii="宋体" w:hAnsi="宋体" w:eastAsia="宋体" w:cs="宋体"/>
          <w:spacing w:val="4"/>
          <w:sz w:val="21"/>
          <w:szCs w:val="21"/>
        </w:rPr>
        <w:t>) 在签订合同时，向招标人提出附加条件或不按照相关要求签订合同；</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4</w:t>
      </w:r>
      <w:r>
        <w:rPr>
          <w:rFonts w:ascii="宋体" w:hAnsi="宋体" w:eastAsia="宋体" w:cs="宋体"/>
          <w:spacing w:val="6"/>
          <w:sz w:val="21"/>
          <w:szCs w:val="21"/>
        </w:rPr>
        <w:t>)</w:t>
      </w:r>
      <w:r>
        <w:rPr>
          <w:rFonts w:ascii="宋体" w:hAnsi="宋体" w:eastAsia="宋体" w:cs="宋体"/>
          <w:spacing w:val="5"/>
          <w:sz w:val="21"/>
          <w:szCs w:val="21"/>
        </w:rPr>
        <w:t xml:space="preserve"> 不按照磋商文件要求提交履约保证金；</w:t>
      </w:r>
    </w:p>
    <w:p>
      <w:pPr>
        <w:spacing w:before="1" w:line="187" w:lineRule="auto"/>
        <w:ind w:left="4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5</w:t>
      </w:r>
      <w:r>
        <w:rPr>
          <w:rFonts w:ascii="宋体" w:hAnsi="宋体" w:eastAsia="宋体" w:cs="宋体"/>
          <w:spacing w:val="5"/>
          <w:sz w:val="21"/>
          <w:szCs w:val="21"/>
        </w:rPr>
        <w:t>) 要求修改、补充和撤销响应文件的实质性内容</w:t>
      </w:r>
      <w:r>
        <w:rPr>
          <w:rFonts w:ascii="宋体" w:hAnsi="宋体" w:eastAsia="宋体" w:cs="宋体"/>
          <w:spacing w:val="4"/>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92"/>
        <w:textAlignment w:val="baseline"/>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6</w:t>
      </w:r>
      <w:r>
        <w:rPr>
          <w:rFonts w:ascii="宋体" w:hAnsi="宋体" w:eastAsia="宋体" w:cs="宋体"/>
          <w:spacing w:val="5"/>
          <w:sz w:val="21"/>
          <w:szCs w:val="21"/>
        </w:rPr>
        <w:t>) 要求更改磋商文件和中标结果公告的实质性内容</w:t>
      </w:r>
      <w:r>
        <w:rPr>
          <w:rFonts w:ascii="宋体" w:hAnsi="宋体" w:eastAsia="宋体" w:cs="宋体"/>
          <w:spacing w:val="1"/>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492"/>
        <w:textAlignment w:val="baseline"/>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7</w:t>
      </w:r>
      <w:r>
        <w:rPr>
          <w:rFonts w:ascii="宋体" w:hAnsi="宋体" w:eastAsia="宋体" w:cs="宋体"/>
          <w:spacing w:val="6"/>
          <w:sz w:val="21"/>
          <w:szCs w:val="21"/>
        </w:rPr>
        <w:t>)</w:t>
      </w:r>
      <w:r>
        <w:rPr>
          <w:rFonts w:ascii="宋体" w:hAnsi="宋体" w:eastAsia="宋体" w:cs="宋体"/>
          <w:spacing w:val="5"/>
          <w:sz w:val="21"/>
          <w:szCs w:val="21"/>
        </w:rPr>
        <w:t xml:space="preserve"> 法律法规和磋商文件规定的其他情形。</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1"/>
          <w:szCs w:val="21"/>
        </w:rPr>
        <w:sectPr>
          <w:pgSz w:w="11900" w:h="16840"/>
          <w:pgMar w:top="1610" w:right="1446" w:bottom="1451" w:left="1621" w:header="0" w:footer="0" w:gutter="0"/>
          <w:cols w:equalWidth="0" w:num="1">
            <w:col w:w="10560"/>
          </w:cols>
        </w:sectPr>
      </w:pPr>
    </w:p>
    <w:p>
      <w:pPr>
        <w:spacing w:before="36" w:line="222" w:lineRule="auto"/>
        <w:ind w:left="488"/>
        <w:rPr>
          <w:rFonts w:ascii="宋体" w:hAnsi="宋体" w:eastAsia="宋体" w:cs="宋体"/>
          <w:sz w:val="21"/>
          <w:szCs w:val="21"/>
        </w:rPr>
      </w:pPr>
      <w:r>
        <w:rPr>
          <w:rFonts w:ascii="宋体" w:hAnsi="宋体" w:eastAsia="宋体" w:cs="宋体"/>
          <w:spacing w:val="-1"/>
          <w:sz w:val="21"/>
          <w:szCs w:val="21"/>
        </w:rPr>
        <w:t>详细地址</w:t>
      </w:r>
      <w:r>
        <w:rPr>
          <w:rFonts w:ascii="宋体" w:hAnsi="宋体" w:eastAsia="宋体" w:cs="宋体"/>
          <w:sz w:val="21"/>
          <w:szCs w:val="21"/>
        </w:rPr>
        <w:t>：</w:t>
      </w:r>
    </w:p>
    <w:p>
      <w:pPr>
        <w:spacing w:before="1" w:line="221" w:lineRule="auto"/>
        <w:ind w:left="508"/>
        <w:rPr>
          <w:rFonts w:ascii="宋体" w:hAnsi="宋体" w:eastAsia="宋体" w:cs="宋体"/>
          <w:sz w:val="21"/>
          <w:szCs w:val="21"/>
        </w:rPr>
      </w:pPr>
      <w:r>
        <w:rPr>
          <w:rFonts w:ascii="宋体" w:hAnsi="宋体" w:eastAsia="宋体" w:cs="宋体"/>
          <w:spacing w:val="-18"/>
          <w:sz w:val="21"/>
          <w:szCs w:val="21"/>
        </w:rPr>
        <w:t>电</w:t>
      </w:r>
      <w:r>
        <w:rPr>
          <w:rFonts w:ascii="宋体" w:hAnsi="宋体" w:eastAsia="宋体" w:cs="宋体"/>
          <w:spacing w:val="-15"/>
          <w:sz w:val="21"/>
          <w:szCs w:val="21"/>
        </w:rPr>
        <w:t xml:space="preserve"> 话：</w:t>
      </w:r>
    </w:p>
    <w:p>
      <w:pPr>
        <w:spacing w:line="185" w:lineRule="auto"/>
        <w:ind w:left="486"/>
        <w:rPr>
          <w:rFonts w:ascii="宋体" w:hAnsi="宋体" w:eastAsia="宋体" w:cs="宋体"/>
          <w:sz w:val="21"/>
          <w:szCs w:val="21"/>
        </w:rPr>
      </w:pPr>
      <w:r>
        <w:rPr>
          <w:rFonts w:ascii="宋体" w:hAnsi="宋体" w:eastAsia="宋体" w:cs="宋体"/>
          <w:spacing w:val="12"/>
          <w:sz w:val="21"/>
          <w:szCs w:val="21"/>
        </w:rPr>
        <w:t>供</w:t>
      </w:r>
      <w:r>
        <w:rPr>
          <w:rFonts w:ascii="宋体" w:hAnsi="宋体" w:eastAsia="宋体" w:cs="宋体"/>
          <w:spacing w:val="9"/>
          <w:sz w:val="21"/>
          <w:szCs w:val="21"/>
        </w:rPr>
        <w:t>应商开户银行：</w:t>
      </w:r>
    </w:p>
    <w:p>
      <w:pPr>
        <w:spacing w:line="336" w:lineRule="exact"/>
        <w:ind w:left="488"/>
        <w:rPr>
          <w:rFonts w:ascii="Lucida Sans Unicode" w:hAnsi="Lucida Sans Unicode" w:eastAsia="Lucida Sans Unicode" w:cs="Lucida Sans Unicode"/>
          <w:sz w:val="21"/>
          <w:szCs w:val="21"/>
        </w:rPr>
      </w:pPr>
      <w:r>
        <w:rPr>
          <w:rFonts w:ascii="宋体" w:hAnsi="宋体" w:eastAsia="宋体" w:cs="宋体"/>
          <w:spacing w:val="5"/>
          <w:position w:val="6"/>
          <w:sz w:val="21"/>
          <w:szCs w:val="21"/>
        </w:rPr>
        <w:t>投 标 人</w:t>
      </w:r>
      <w:r>
        <w:rPr>
          <w:rFonts w:ascii="Lucida Sans Unicode" w:hAnsi="Lucida Sans Unicode" w:eastAsia="Lucida Sans Unicode" w:cs="Lucida Sans Unicode"/>
          <w:spacing w:val="5"/>
          <w:position w:val="6"/>
          <w:sz w:val="21"/>
          <w:szCs w:val="21"/>
        </w:rPr>
        <w:t>_________(</w:t>
      </w:r>
      <w:r>
        <w:rPr>
          <w:rFonts w:ascii="宋体" w:hAnsi="宋体" w:eastAsia="宋体" w:cs="宋体"/>
          <w:spacing w:val="5"/>
          <w:position w:val="6"/>
          <w:sz w:val="21"/>
          <w:szCs w:val="21"/>
        </w:rPr>
        <w:t>加盖公章</w:t>
      </w:r>
      <w:r>
        <w:rPr>
          <w:rFonts w:ascii="Lucida Sans Unicode" w:hAnsi="Lucida Sans Unicode" w:eastAsia="Lucida Sans Unicode" w:cs="Lucida Sans Unicode"/>
          <w:spacing w:val="3"/>
          <w:position w:val="6"/>
          <w:sz w:val="21"/>
          <w:szCs w:val="21"/>
        </w:rPr>
        <w:t>)</w:t>
      </w:r>
    </w:p>
    <w:p>
      <w:pPr>
        <w:spacing w:before="1" w:line="194" w:lineRule="auto"/>
        <w:ind w:left="486"/>
        <w:rPr>
          <w:rFonts w:ascii="Lucida Sans Unicode" w:hAnsi="Lucida Sans Unicode" w:eastAsia="Lucida Sans Unicode" w:cs="Lucida Sans Unicode"/>
          <w:sz w:val="21"/>
          <w:szCs w:val="21"/>
        </w:rPr>
      </w:pPr>
      <w:r>
        <w:rPr>
          <w:rFonts w:ascii="宋体" w:hAnsi="宋体" w:eastAsia="宋体" w:cs="宋体"/>
          <w:spacing w:val="9"/>
          <w:sz w:val="21"/>
          <w:szCs w:val="21"/>
        </w:rPr>
        <w:t>法定代表人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6"/>
          <w:sz w:val="21"/>
          <w:szCs w:val="21"/>
        </w:rPr>
        <w:t>)</w:t>
      </w:r>
    </w:p>
    <w:p>
      <w:pPr>
        <w:spacing w:before="1" w:line="208" w:lineRule="auto"/>
        <w:ind w:left="485"/>
        <w:rPr>
          <w:rFonts w:ascii="Lucida Sans Unicode" w:hAnsi="Lucida Sans Unicode" w:eastAsia="Lucida Sans Unicode" w:cs="Lucida Sans Unicode"/>
          <w:sz w:val="21"/>
          <w:szCs w:val="21"/>
        </w:rPr>
      </w:pPr>
      <w:r>
        <w:rPr>
          <w:rFonts w:ascii="宋体" w:hAnsi="宋体" w:eastAsia="宋体" w:cs="宋体"/>
          <w:spacing w:val="9"/>
          <w:sz w:val="21"/>
          <w:szCs w:val="21"/>
        </w:rPr>
        <w:t>授权委托人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8"/>
          <w:sz w:val="21"/>
          <w:szCs w:val="21"/>
        </w:rPr>
        <w:t>)</w:t>
      </w:r>
    </w:p>
    <w:p>
      <w:pPr>
        <w:spacing w:line="14" w:lineRule="auto"/>
        <w:rPr>
          <w:rFonts w:ascii="Arial"/>
          <w:sz w:val="21"/>
          <w:szCs w:val="21"/>
        </w:rPr>
      </w:pPr>
      <w:r>
        <w:rPr>
          <w:rFonts w:ascii="Arial" w:hAnsi="Arial" w:eastAsia="Arial" w:cs="Arial"/>
          <w:sz w:val="21"/>
          <w:szCs w:val="21"/>
        </w:rPr>
        <w:br w:type="column"/>
      </w:r>
    </w:p>
    <w:p>
      <w:pPr>
        <w:spacing w:before="35" w:line="221" w:lineRule="auto"/>
        <w:ind w:left="95"/>
        <w:rPr>
          <w:rFonts w:ascii="宋体" w:hAnsi="宋体" w:eastAsia="宋体" w:cs="宋体"/>
          <w:sz w:val="21"/>
          <w:szCs w:val="21"/>
        </w:rPr>
      </w:pPr>
      <w:r>
        <w:rPr>
          <w:rFonts w:ascii="宋体" w:hAnsi="宋体" w:eastAsia="宋体" w:cs="宋体"/>
          <w:spacing w:val="-4"/>
          <w:sz w:val="21"/>
          <w:szCs w:val="21"/>
        </w:rPr>
        <w:t>邮</w:t>
      </w:r>
      <w:r>
        <w:rPr>
          <w:rFonts w:ascii="宋体" w:hAnsi="宋体" w:eastAsia="宋体" w:cs="宋体"/>
          <w:spacing w:val="-3"/>
          <w:sz w:val="21"/>
          <w:szCs w:val="21"/>
        </w:rPr>
        <w:t>政编码：</w:t>
      </w:r>
    </w:p>
    <w:p>
      <w:pPr>
        <w:spacing w:before="1" w:line="185" w:lineRule="auto"/>
        <w:ind w:left="199"/>
        <w:rPr>
          <w:rFonts w:ascii="宋体" w:hAnsi="宋体" w:eastAsia="宋体" w:cs="宋体"/>
          <w:sz w:val="21"/>
          <w:szCs w:val="21"/>
        </w:rPr>
      </w:pPr>
      <w:r>
        <w:rPr>
          <w:rFonts w:ascii="宋体" w:hAnsi="宋体" w:eastAsia="宋体" w:cs="宋体"/>
          <w:spacing w:val="4"/>
          <w:sz w:val="21"/>
          <w:szCs w:val="21"/>
        </w:rPr>
        <w:t>电</w:t>
      </w:r>
      <w:r>
        <w:rPr>
          <w:rFonts w:ascii="宋体" w:hAnsi="宋体" w:eastAsia="宋体" w:cs="宋体"/>
          <w:spacing w:val="3"/>
          <w:sz w:val="21"/>
          <w:szCs w:val="21"/>
        </w:rPr>
        <w:t>子函件：</w:t>
      </w:r>
    </w:p>
    <w:p>
      <w:pPr>
        <w:spacing w:line="292" w:lineRule="exact"/>
        <w:rPr>
          <w:rFonts w:ascii="宋体" w:hAnsi="宋体" w:eastAsia="宋体" w:cs="宋体"/>
          <w:sz w:val="21"/>
          <w:szCs w:val="21"/>
        </w:rPr>
      </w:pPr>
      <w:r>
        <w:rPr>
          <w:rFonts w:ascii="宋体" w:hAnsi="宋体" w:eastAsia="宋体" w:cs="宋体"/>
          <w:spacing w:val="1"/>
          <w:position w:val="3"/>
          <w:sz w:val="21"/>
          <w:szCs w:val="21"/>
        </w:rPr>
        <w:t>账</w:t>
      </w:r>
      <w:r>
        <w:rPr>
          <w:rFonts w:ascii="宋体" w:hAnsi="宋体" w:eastAsia="宋体" w:cs="宋体"/>
          <w:position w:val="3"/>
          <w:sz w:val="21"/>
          <w:szCs w:val="21"/>
        </w:rPr>
        <w:t>号</w:t>
      </w:r>
      <w:r>
        <w:rPr>
          <w:rFonts w:ascii="Lucida Sans Unicode" w:hAnsi="Lucida Sans Unicode" w:eastAsia="Lucida Sans Unicode" w:cs="Lucida Sans Unicode"/>
          <w:position w:val="3"/>
          <w:sz w:val="21"/>
          <w:szCs w:val="21"/>
        </w:rPr>
        <w:t>/</w:t>
      </w:r>
      <w:r>
        <w:rPr>
          <w:rFonts w:ascii="宋体" w:hAnsi="宋体" w:eastAsia="宋体" w:cs="宋体"/>
          <w:position w:val="3"/>
          <w:sz w:val="21"/>
          <w:szCs w:val="21"/>
        </w:rPr>
        <w:t>行号：</w:t>
      </w:r>
    </w:p>
    <w:p>
      <w:pPr>
        <w:spacing w:line="301" w:lineRule="auto"/>
        <w:rPr>
          <w:rFonts w:ascii="Arial"/>
          <w:sz w:val="21"/>
          <w:szCs w:val="21"/>
        </w:rPr>
      </w:pPr>
    </w:p>
    <w:p>
      <w:pPr>
        <w:spacing w:line="301" w:lineRule="auto"/>
        <w:rPr>
          <w:rFonts w:ascii="Arial"/>
          <w:sz w:val="21"/>
          <w:szCs w:val="21"/>
        </w:rPr>
      </w:pPr>
    </w:p>
    <w:p>
      <w:pPr>
        <w:spacing w:before="62" w:line="186" w:lineRule="auto"/>
        <w:ind w:left="141"/>
        <w:rPr>
          <w:rFonts w:ascii="宋体" w:hAnsi="宋体" w:eastAsia="宋体" w:cs="宋体"/>
          <w:sz w:val="21"/>
          <w:szCs w:val="21"/>
        </w:rPr>
      </w:pPr>
      <w:r>
        <w:rPr>
          <w:rFonts w:ascii="宋体" w:hAnsi="宋体" w:eastAsia="宋体" w:cs="宋体"/>
          <w:spacing w:val="17"/>
          <w:sz w:val="21"/>
          <w:szCs w:val="21"/>
        </w:rPr>
        <w:t>年</w:t>
      </w:r>
      <w:r>
        <w:rPr>
          <w:rFonts w:ascii="宋体" w:hAnsi="宋体" w:eastAsia="宋体" w:cs="宋体"/>
          <w:spacing w:val="12"/>
          <w:sz w:val="21"/>
          <w:szCs w:val="21"/>
        </w:rPr>
        <w:t xml:space="preserve">  月   日</w:t>
      </w:r>
    </w:p>
    <w:p>
      <w:pPr>
        <w:rPr>
          <w:sz w:val="21"/>
          <w:szCs w:val="21"/>
        </w:rPr>
        <w:sectPr>
          <w:type w:val="continuous"/>
          <w:pgSz w:w="11900" w:h="16840"/>
          <w:pgMar w:top="1610" w:right="1446" w:bottom="1451" w:left="1621" w:header="0" w:footer="0" w:gutter="0"/>
          <w:cols w:equalWidth="0" w:num="2">
            <w:col w:w="3493" w:space="100"/>
            <w:col w:w="5240"/>
          </w:cols>
        </w:sectPr>
      </w:pPr>
    </w:p>
    <w:p>
      <w:pPr>
        <w:spacing w:line="273" w:lineRule="auto"/>
        <w:rPr>
          <w:rFonts w:ascii="Arial"/>
          <w:sz w:val="21"/>
          <w:szCs w:val="21"/>
        </w:rPr>
      </w:pPr>
    </w:p>
    <w:p>
      <w:pPr>
        <w:spacing w:line="274" w:lineRule="auto"/>
        <w:rPr>
          <w:rFonts w:ascii="Arial"/>
          <w:sz w:val="21"/>
          <w:szCs w:val="21"/>
        </w:rPr>
      </w:pPr>
    </w:p>
    <w:p>
      <w:pPr>
        <w:spacing w:before="62" w:line="221" w:lineRule="auto"/>
        <w:outlineLvl w:val="1"/>
        <w:rPr>
          <w:rFonts w:ascii="宋体" w:hAnsi="宋体" w:eastAsia="宋体" w:cs="宋体"/>
          <w:spacing w:val="6"/>
          <w:sz w:val="21"/>
          <w:szCs w:val="21"/>
        </w:rPr>
        <w:sectPr>
          <w:type w:val="continuous"/>
          <w:pgSz w:w="11900" w:h="16840"/>
          <w:pgMar w:top="1610" w:right="1446" w:bottom="1451" w:left="1621" w:header="0" w:footer="0" w:gutter="0"/>
          <w:cols w:equalWidth="0" w:num="1">
            <w:col w:w="10560"/>
          </w:cols>
        </w:sectPr>
      </w:pPr>
    </w:p>
    <w:p>
      <w:pPr>
        <w:spacing w:before="62"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式二：</w:t>
      </w:r>
    </w:p>
    <w:p>
      <w:pPr>
        <w:spacing w:before="61" w:line="221" w:lineRule="auto"/>
        <w:jc w:val="center"/>
        <w:rPr>
          <w:rFonts w:ascii="宋体" w:hAnsi="宋体" w:eastAsia="宋体" w:cs="宋体"/>
          <w:sz w:val="21"/>
          <w:szCs w:val="21"/>
        </w:rPr>
      </w:pPr>
      <w:r>
        <w:rPr>
          <w:rFonts w:ascii="宋体" w:hAnsi="宋体" w:eastAsia="宋体" w:cs="宋体"/>
          <w:spacing w:val="8"/>
          <w:sz w:val="21"/>
          <w:szCs w:val="21"/>
        </w:rPr>
        <w:t>资格承诺函</w:t>
      </w:r>
    </w:p>
    <w:p>
      <w:pPr>
        <w:spacing w:before="72" w:line="319" w:lineRule="exact"/>
        <w:ind w:left="393"/>
        <w:rPr>
          <w:rFonts w:ascii="宋体" w:hAnsi="宋体" w:eastAsia="宋体" w:cs="宋体"/>
          <w:spacing w:val="2"/>
          <w:position w:val="1"/>
          <w:sz w:val="21"/>
          <w:szCs w:val="21"/>
        </w:rPr>
      </w:pPr>
    </w:p>
    <w:p>
      <w:pPr>
        <w:spacing w:before="72" w:line="319" w:lineRule="exact"/>
        <w:ind w:left="393"/>
        <w:rPr>
          <w:rFonts w:ascii="宋体" w:hAnsi="宋体" w:eastAsia="宋体" w:cs="宋体"/>
          <w:sz w:val="21"/>
          <w:szCs w:val="21"/>
        </w:rPr>
      </w:pPr>
      <w:r>
        <w:rPr>
          <w:rFonts w:ascii="宋体" w:hAnsi="宋体" w:eastAsia="宋体" w:cs="宋体"/>
          <w:spacing w:val="2"/>
          <w:position w:val="1"/>
          <w:sz w:val="21"/>
          <w:szCs w:val="21"/>
        </w:rPr>
        <w:t>一、符合</w:t>
      </w:r>
      <w:r>
        <w:rPr>
          <w:rFonts w:ascii="宋体" w:hAnsi="宋体" w:eastAsia="宋体" w:cs="宋体"/>
          <w:spacing w:val="1"/>
          <w:position w:val="1"/>
          <w:sz w:val="21"/>
          <w:szCs w:val="21"/>
        </w:rPr>
        <w:t>采购供应商条件：</w:t>
      </w:r>
    </w:p>
    <w:p>
      <w:pPr>
        <w:spacing w:before="66" w:line="221" w:lineRule="auto"/>
        <w:ind w:left="396"/>
        <w:rPr>
          <w:rFonts w:ascii="宋体" w:hAnsi="宋体" w:eastAsia="宋体" w:cs="宋体"/>
          <w:sz w:val="21"/>
          <w:szCs w:val="21"/>
        </w:rPr>
      </w:pPr>
      <w:r>
        <w:rPr>
          <w:rFonts w:ascii="宋体" w:hAnsi="宋体" w:eastAsia="宋体" w:cs="宋体"/>
          <w:spacing w:val="1"/>
          <w:sz w:val="21"/>
          <w:szCs w:val="21"/>
        </w:rPr>
        <w:t>( 一) 具有独立承担民事责任的能</w:t>
      </w:r>
      <w:r>
        <w:rPr>
          <w:rFonts w:ascii="宋体" w:hAnsi="宋体" w:eastAsia="宋体" w:cs="宋体"/>
          <w:sz w:val="21"/>
          <w:szCs w:val="21"/>
        </w:rPr>
        <w:t>力。</w:t>
      </w:r>
    </w:p>
    <w:p>
      <w:pPr>
        <w:spacing w:before="97" w:line="304" w:lineRule="exact"/>
        <w:ind w:left="390"/>
        <w:rPr>
          <w:rFonts w:ascii="宋体" w:hAnsi="宋体" w:eastAsia="宋体" w:cs="宋体"/>
          <w:sz w:val="21"/>
          <w:szCs w:val="21"/>
        </w:rPr>
      </w:pPr>
      <w:r>
        <w:rPr>
          <w:rFonts w:ascii="宋体" w:hAnsi="宋体" w:eastAsia="宋体" w:cs="宋体"/>
          <w:spacing w:val="6"/>
          <w:position w:val="3"/>
          <w:sz w:val="21"/>
          <w:szCs w:val="21"/>
        </w:rPr>
        <w:t>供应商类型为</w:t>
      </w:r>
      <w:r>
        <w:rPr>
          <w:rFonts w:ascii="宋体" w:hAnsi="宋体" w:eastAsia="宋体" w:cs="宋体"/>
          <w:spacing w:val="3"/>
          <w:position w:val="3"/>
          <w:sz w:val="21"/>
          <w:szCs w:val="21"/>
        </w:rPr>
        <w:t>企业的，承诺通过</w:t>
      </w:r>
      <w:r>
        <w:rPr>
          <w:rFonts w:ascii="Lucida Sans Unicode" w:hAnsi="Lucida Sans Unicode" w:eastAsia="Lucida Sans Unicode" w:cs="Lucida Sans Unicode"/>
          <w:spacing w:val="3"/>
          <w:position w:val="3"/>
          <w:sz w:val="21"/>
          <w:szCs w:val="21"/>
        </w:rPr>
        <w:t>“</w:t>
      </w:r>
      <w:r>
        <w:rPr>
          <w:rFonts w:ascii="宋体" w:hAnsi="宋体" w:eastAsia="宋体" w:cs="宋体"/>
          <w:spacing w:val="3"/>
          <w:position w:val="3"/>
          <w:sz w:val="21"/>
          <w:szCs w:val="21"/>
        </w:rPr>
        <w:t>国家企业信用信息公示系统</w:t>
      </w:r>
      <w:r>
        <w:rPr>
          <w:rFonts w:ascii="Lucida Sans Unicode" w:hAnsi="Lucida Sans Unicode" w:eastAsia="Lucida Sans Unicode" w:cs="Lucida Sans Unicode"/>
          <w:spacing w:val="3"/>
          <w:position w:val="3"/>
          <w:sz w:val="21"/>
          <w:szCs w:val="21"/>
        </w:rPr>
        <w:t xml:space="preserve">” </w:t>
      </w:r>
      <w:r>
        <w:rPr>
          <w:rFonts w:ascii="宋体" w:hAnsi="宋体" w:eastAsia="宋体" w:cs="宋体"/>
          <w:spacing w:val="3"/>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gsxt</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3"/>
          <w:position w:val="3"/>
          <w:sz w:val="21"/>
          <w:szCs w:val="21"/>
        </w:rPr>
        <w:t>) 等合法渠道可查证的信息</w:t>
      </w:r>
    </w:p>
    <w:p>
      <w:pPr>
        <w:spacing w:before="139" w:line="223" w:lineRule="auto"/>
        <w:ind w:left="8"/>
        <w:rPr>
          <w:rFonts w:ascii="宋体" w:hAnsi="宋体" w:eastAsia="宋体" w:cs="宋体"/>
          <w:sz w:val="21"/>
          <w:szCs w:val="21"/>
        </w:rPr>
      </w:pPr>
      <w:r>
        <w:rPr>
          <w:rFonts w:ascii="宋体" w:hAnsi="宋体" w:eastAsia="宋体" w:cs="宋体"/>
          <w:spacing w:val="-6"/>
          <w:sz w:val="21"/>
          <w:szCs w:val="21"/>
        </w:rPr>
        <w:t>为</w:t>
      </w:r>
      <w:r>
        <w:rPr>
          <w:rFonts w:ascii="宋体" w:hAnsi="宋体" w:eastAsia="宋体" w:cs="宋体"/>
          <w:spacing w:val="-4"/>
          <w:sz w:val="21"/>
          <w:szCs w:val="21"/>
        </w:rPr>
        <w:t>：</w:t>
      </w:r>
    </w:p>
    <w:p>
      <w:pPr>
        <w:spacing w:before="155" w:line="342" w:lineRule="auto"/>
        <w:ind w:left="8" w:right="12" w:firstLine="395"/>
        <w:rPr>
          <w:rFonts w:ascii="宋体" w:hAnsi="宋体" w:eastAsia="宋体" w:cs="宋体"/>
          <w:sz w:val="21"/>
          <w:szCs w:val="21"/>
        </w:rPr>
      </w:pPr>
      <w:r>
        <w:rPr>
          <w:rFonts w:ascii="Lucida Sans Unicode" w:hAnsi="Lucida Sans Unicode" w:eastAsia="Lucida Sans Unicode" w:cs="Lucida Sans Unicode"/>
          <w:spacing w:val="1"/>
          <w:sz w:val="21"/>
          <w:szCs w:val="21"/>
        </w:rPr>
        <w:t>1. “</w:t>
      </w:r>
      <w:r>
        <w:rPr>
          <w:rFonts w:ascii="宋体" w:hAnsi="宋体" w:eastAsia="宋体" w:cs="宋体"/>
          <w:spacing w:val="1"/>
          <w:sz w:val="21"/>
          <w:szCs w:val="21"/>
        </w:rPr>
        <w:t>类型</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为</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有限责任公司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股份有限公司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股份合作制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集体所有制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z w:val="21"/>
          <w:szCs w:val="21"/>
        </w:rPr>
        <w:t>联营</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合伙企业</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其他</w:t>
      </w:r>
      <w:r>
        <w:rPr>
          <w:rFonts w:ascii="Lucida Sans Unicode" w:hAnsi="Lucida Sans Unicode" w:eastAsia="Lucida Sans Unicode" w:cs="Lucida Sans Unicode"/>
          <w:sz w:val="21"/>
          <w:szCs w:val="21"/>
        </w:rPr>
        <w:t>”</w:t>
      </w:r>
      <w:r>
        <w:rPr>
          <w:rFonts w:ascii="宋体" w:hAnsi="宋体" w:eastAsia="宋体" w:cs="宋体"/>
          <w:sz w:val="21"/>
          <w:szCs w:val="21"/>
        </w:rPr>
        <w:t xml:space="preserve">等法人企业 </w:t>
      </w:r>
      <w:r>
        <w:rPr>
          <w:rFonts w:ascii="宋体" w:hAnsi="宋体" w:eastAsia="宋体" w:cs="宋体"/>
          <w:spacing w:val="-1"/>
          <w:sz w:val="21"/>
          <w:szCs w:val="21"/>
        </w:rPr>
        <w:t>或合</w:t>
      </w:r>
      <w:r>
        <w:rPr>
          <w:rFonts w:ascii="宋体" w:hAnsi="宋体" w:eastAsia="宋体" w:cs="宋体"/>
          <w:sz w:val="21"/>
          <w:szCs w:val="21"/>
        </w:rPr>
        <w:t>伙企业。</w:t>
      </w:r>
    </w:p>
    <w:p>
      <w:pPr>
        <w:spacing w:line="384" w:lineRule="exact"/>
        <w:ind w:left="396"/>
        <w:rPr>
          <w:rFonts w:ascii="宋体" w:hAnsi="宋体" w:eastAsia="宋体" w:cs="宋体"/>
          <w:sz w:val="21"/>
          <w:szCs w:val="21"/>
        </w:rPr>
      </w:pPr>
      <w:r>
        <w:rPr>
          <w:rFonts w:ascii="Lucida Sans Unicode" w:hAnsi="Lucida Sans Unicode" w:eastAsia="Lucida Sans Unicode" w:cs="Lucida Sans Unicode"/>
          <w:spacing w:val="4"/>
          <w:position w:val="14"/>
          <w:sz w:val="21"/>
          <w:szCs w:val="21"/>
        </w:rPr>
        <w:t>2. “</w:t>
      </w:r>
      <w:r>
        <w:rPr>
          <w:rFonts w:ascii="宋体" w:hAnsi="宋体" w:eastAsia="宋体" w:cs="宋体"/>
          <w:spacing w:val="3"/>
          <w:position w:val="14"/>
          <w:sz w:val="21"/>
          <w:szCs w:val="21"/>
        </w:rPr>
        <w:t>登</w:t>
      </w:r>
      <w:r>
        <w:rPr>
          <w:rFonts w:ascii="宋体" w:hAnsi="宋体" w:eastAsia="宋体" w:cs="宋体"/>
          <w:spacing w:val="2"/>
          <w:position w:val="14"/>
          <w:sz w:val="21"/>
          <w:szCs w:val="21"/>
        </w:rPr>
        <w:t>记状态</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为</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 xml:space="preserve">存续 (在营、开业、在册) </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w:t>
      </w:r>
    </w:p>
    <w:p>
      <w:pPr>
        <w:spacing w:line="211" w:lineRule="auto"/>
        <w:ind w:left="397"/>
        <w:rPr>
          <w:rFonts w:ascii="宋体" w:hAnsi="宋体" w:eastAsia="宋体" w:cs="宋体"/>
          <w:sz w:val="21"/>
          <w:szCs w:val="21"/>
        </w:rPr>
      </w:pPr>
      <w:r>
        <w:rPr>
          <w:rFonts w:ascii="Lucida Sans Unicode" w:hAnsi="Lucida Sans Unicode" w:eastAsia="Lucida Sans Unicode" w:cs="Lucida Sans Unicode"/>
          <w:spacing w:val="1"/>
          <w:sz w:val="21"/>
          <w:szCs w:val="21"/>
        </w:rPr>
        <w:t>3. “</w:t>
      </w:r>
      <w:r>
        <w:rPr>
          <w:rFonts w:ascii="宋体" w:hAnsi="宋体" w:eastAsia="宋体" w:cs="宋体"/>
          <w:spacing w:val="1"/>
          <w:sz w:val="21"/>
          <w:szCs w:val="21"/>
        </w:rPr>
        <w:t>经营期限</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w:t>
      </w:r>
      <w:r>
        <w:rPr>
          <w:rFonts w:ascii="宋体" w:hAnsi="宋体" w:eastAsia="宋体" w:cs="宋体"/>
          <w:sz w:val="21"/>
          <w:szCs w:val="21"/>
        </w:rPr>
        <w:t>投标截止日期，或长期有效。</w:t>
      </w:r>
    </w:p>
    <w:p>
      <w:pPr>
        <w:spacing w:before="128" w:line="384" w:lineRule="exact"/>
        <w:ind w:left="390"/>
        <w:rPr>
          <w:rFonts w:ascii="宋体" w:hAnsi="宋体" w:eastAsia="宋体" w:cs="宋体"/>
          <w:sz w:val="21"/>
          <w:szCs w:val="21"/>
        </w:rPr>
      </w:pPr>
      <w:r>
        <w:rPr>
          <w:rFonts w:ascii="宋体" w:hAnsi="宋体" w:eastAsia="宋体" w:cs="宋体"/>
          <w:spacing w:val="2"/>
          <w:position w:val="14"/>
          <w:sz w:val="21"/>
          <w:szCs w:val="21"/>
        </w:rPr>
        <w:t>供应商类型为事业单位或团体组织的，承诺通过合法</w:t>
      </w:r>
      <w:r>
        <w:rPr>
          <w:rFonts w:ascii="宋体" w:hAnsi="宋体" w:eastAsia="宋体" w:cs="宋体"/>
          <w:spacing w:val="1"/>
          <w:position w:val="14"/>
          <w:sz w:val="21"/>
          <w:szCs w:val="21"/>
        </w:rPr>
        <w:t>渠道可查证的信息为：</w:t>
      </w:r>
    </w:p>
    <w:p>
      <w:pPr>
        <w:spacing w:before="1" w:line="209" w:lineRule="auto"/>
        <w:ind w:left="403"/>
        <w:rPr>
          <w:rFonts w:ascii="宋体" w:hAnsi="宋体" w:eastAsia="宋体" w:cs="宋体"/>
          <w:sz w:val="21"/>
          <w:szCs w:val="21"/>
        </w:rPr>
      </w:pPr>
      <w:r>
        <w:rPr>
          <w:rFonts w:ascii="Lucida Sans Unicode" w:hAnsi="Lucida Sans Unicode" w:eastAsia="Lucida Sans Unicode" w:cs="Lucida Sans Unicode"/>
          <w:spacing w:val="8"/>
          <w:sz w:val="21"/>
          <w:szCs w:val="21"/>
        </w:rPr>
        <w:t>1.</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类型</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事业单位</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或</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社会团体</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9"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 “</w:t>
      </w:r>
      <w:r>
        <w:rPr>
          <w:rFonts w:ascii="宋体" w:hAnsi="宋体" w:eastAsia="宋体" w:cs="宋体"/>
          <w:spacing w:val="1"/>
          <w:sz w:val="21"/>
          <w:szCs w:val="21"/>
        </w:rPr>
        <w:t>事业单位法人证书或社会团体法人登记证书有效期</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不早于投标截止日期。</w:t>
      </w:r>
    </w:p>
    <w:p>
      <w:pPr>
        <w:spacing w:before="128" w:line="210" w:lineRule="auto"/>
        <w:ind w:left="390"/>
        <w:rPr>
          <w:rFonts w:ascii="宋体" w:hAnsi="宋体" w:eastAsia="宋体" w:cs="宋体"/>
          <w:sz w:val="21"/>
          <w:szCs w:val="21"/>
        </w:rPr>
      </w:pPr>
      <w:r>
        <w:rPr>
          <w:rFonts w:ascii="宋体" w:hAnsi="宋体" w:eastAsia="宋体" w:cs="宋体"/>
          <w:spacing w:val="8"/>
          <w:sz w:val="21"/>
          <w:szCs w:val="21"/>
        </w:rPr>
        <w:t>供</w:t>
      </w:r>
      <w:r>
        <w:rPr>
          <w:rFonts w:ascii="宋体" w:hAnsi="宋体" w:eastAsia="宋体" w:cs="宋体"/>
          <w:spacing w:val="7"/>
          <w:sz w:val="21"/>
          <w:szCs w:val="21"/>
        </w:rPr>
        <w:t>应</w:t>
      </w:r>
      <w:r>
        <w:rPr>
          <w:rFonts w:ascii="宋体" w:hAnsi="宋体" w:eastAsia="宋体" w:cs="宋体"/>
          <w:spacing w:val="4"/>
          <w:sz w:val="21"/>
          <w:szCs w:val="21"/>
        </w:rPr>
        <w:t>商类型为非企业专业服务机构的，承诺通过合法渠道可查证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执业状态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正常</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8" w:line="221" w:lineRule="auto"/>
        <w:ind w:left="390"/>
        <w:rPr>
          <w:rFonts w:ascii="宋体" w:hAnsi="宋体" w:eastAsia="宋体" w:cs="宋体"/>
          <w:sz w:val="21"/>
          <w:szCs w:val="21"/>
        </w:rPr>
      </w:pPr>
      <w:r>
        <w:rPr>
          <w:rFonts w:ascii="宋体" w:hAnsi="宋体" w:eastAsia="宋体" w:cs="宋体"/>
          <w:spacing w:val="2"/>
          <w:sz w:val="21"/>
          <w:szCs w:val="21"/>
        </w:rPr>
        <w:t>供应商类型为自然人的，承诺满足《民法典》第二章、第六章、第八章相关条款的规定，可独立承担</w:t>
      </w:r>
      <w:r>
        <w:rPr>
          <w:rFonts w:ascii="宋体" w:hAnsi="宋体" w:eastAsia="宋体" w:cs="宋体"/>
          <w:spacing w:val="1"/>
          <w:sz w:val="21"/>
          <w:szCs w:val="21"/>
        </w:rPr>
        <w:t>民</w:t>
      </w:r>
      <w:r>
        <w:rPr>
          <w:rFonts w:ascii="宋体" w:hAnsi="宋体" w:eastAsia="宋体" w:cs="宋体"/>
          <w:sz w:val="21"/>
          <w:szCs w:val="21"/>
        </w:rPr>
        <w:t>事责任。</w:t>
      </w:r>
    </w:p>
    <w:p>
      <w:pPr>
        <w:spacing w:before="99" w:line="303" w:lineRule="exact"/>
        <w:ind w:left="396"/>
        <w:rPr>
          <w:rFonts w:ascii="宋体" w:hAnsi="宋体" w:eastAsia="宋体" w:cs="宋体"/>
          <w:sz w:val="21"/>
          <w:szCs w:val="21"/>
        </w:rPr>
      </w:pPr>
      <w:r>
        <w:rPr>
          <w:rFonts w:ascii="宋体" w:hAnsi="宋体" w:eastAsia="宋体" w:cs="宋体"/>
          <w:spacing w:val="5"/>
          <w:position w:val="3"/>
          <w:sz w:val="21"/>
          <w:szCs w:val="21"/>
        </w:rPr>
        <w:t>(二) 具有良好的商业信誉和健全的财务会计制度。承诺通过</w:t>
      </w:r>
      <w:r>
        <w:rPr>
          <w:rFonts w:ascii="Lucida Sans Unicode" w:hAnsi="Lucida Sans Unicode" w:eastAsia="Lucida Sans Unicode" w:cs="Lucida Sans Unicode"/>
          <w:spacing w:val="5"/>
          <w:position w:val="3"/>
          <w:sz w:val="21"/>
          <w:szCs w:val="21"/>
        </w:rPr>
        <w:t>“</w:t>
      </w:r>
      <w:r>
        <w:rPr>
          <w:rFonts w:ascii="宋体" w:hAnsi="宋体" w:eastAsia="宋体" w:cs="宋体"/>
          <w:spacing w:val="5"/>
          <w:position w:val="3"/>
          <w:sz w:val="21"/>
          <w:szCs w:val="21"/>
        </w:rPr>
        <w:t>信用中国</w:t>
      </w:r>
      <w:r>
        <w:rPr>
          <w:rFonts w:ascii="Lucida Sans Unicode" w:hAnsi="Lucida Sans Unicode" w:eastAsia="Lucida Sans Unicode" w:cs="Lucida Sans Unicode"/>
          <w:spacing w:val="5"/>
          <w:position w:val="3"/>
          <w:sz w:val="21"/>
          <w:szCs w:val="21"/>
        </w:rPr>
        <w:t xml:space="preserve">” </w:t>
      </w:r>
      <w:r>
        <w:rPr>
          <w:rFonts w:ascii="宋体" w:hAnsi="宋体" w:eastAsia="宋体" w:cs="宋体"/>
          <w:spacing w:val="5"/>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5"/>
          <w:position w:val="3"/>
          <w:sz w:val="21"/>
          <w:szCs w:val="21"/>
        </w:rPr>
        <w:t>) 等合</w:t>
      </w:r>
      <w:r>
        <w:rPr>
          <w:rFonts w:ascii="宋体" w:hAnsi="宋体" w:eastAsia="宋体" w:cs="宋体"/>
          <w:spacing w:val="1"/>
          <w:position w:val="3"/>
          <w:sz w:val="21"/>
          <w:szCs w:val="21"/>
        </w:rPr>
        <w:t>法</w:t>
      </w:r>
    </w:p>
    <w:p>
      <w:pPr>
        <w:spacing w:before="140" w:line="221" w:lineRule="auto"/>
        <w:ind w:left="6"/>
        <w:rPr>
          <w:rFonts w:ascii="宋体" w:hAnsi="宋体" w:eastAsia="宋体" w:cs="宋体"/>
          <w:sz w:val="21"/>
          <w:szCs w:val="21"/>
        </w:rPr>
      </w:pPr>
      <w:r>
        <w:rPr>
          <w:rFonts w:ascii="宋体" w:hAnsi="宋体" w:eastAsia="宋体" w:cs="宋体"/>
          <w:spacing w:val="1"/>
          <w:sz w:val="21"/>
          <w:szCs w:val="21"/>
        </w:rPr>
        <w:t>渠道可查证的信息</w:t>
      </w:r>
      <w:r>
        <w:rPr>
          <w:rFonts w:ascii="宋体" w:hAnsi="宋体" w:eastAsia="宋体" w:cs="宋体"/>
          <w:sz w:val="21"/>
          <w:szCs w:val="21"/>
        </w:rPr>
        <w:t>为：</w:t>
      </w:r>
    </w:p>
    <w:p>
      <w:pPr>
        <w:spacing w:before="156" w:line="384" w:lineRule="exact"/>
        <w:ind w:left="403"/>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未</w:t>
      </w:r>
      <w:r>
        <w:rPr>
          <w:rFonts w:ascii="宋体" w:hAnsi="宋体" w:eastAsia="宋体" w:cs="宋体"/>
          <w:position w:val="14"/>
          <w:sz w:val="21"/>
          <w:szCs w:val="21"/>
        </w:rPr>
        <w:t>被列入失信被执行人。</w:t>
      </w:r>
    </w:p>
    <w:p>
      <w:pPr>
        <w:spacing w:before="1"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未被列入</w:t>
      </w:r>
      <w:r>
        <w:rPr>
          <w:rFonts w:ascii="宋体" w:hAnsi="宋体" w:eastAsia="宋体" w:cs="宋体"/>
          <w:sz w:val="21"/>
          <w:szCs w:val="21"/>
        </w:rPr>
        <w:t>税收违法黑名单。</w:t>
      </w:r>
    </w:p>
    <w:p>
      <w:pPr>
        <w:spacing w:before="128" w:line="373" w:lineRule="auto"/>
        <w:ind w:left="6" w:firstLine="390"/>
        <w:rPr>
          <w:rFonts w:ascii="宋体" w:hAnsi="宋体" w:eastAsia="宋体" w:cs="宋体"/>
          <w:sz w:val="21"/>
          <w:szCs w:val="21"/>
        </w:rPr>
      </w:pPr>
      <w:r>
        <w:rPr>
          <w:rFonts w:ascii="宋体" w:hAnsi="宋体" w:eastAsia="宋体" w:cs="宋体"/>
          <w:spacing w:val="6"/>
          <w:sz w:val="21"/>
          <w:szCs w:val="21"/>
        </w:rPr>
        <w:t>(三) 具有履行</w:t>
      </w:r>
      <w:r>
        <w:rPr>
          <w:rFonts w:ascii="宋体" w:hAnsi="宋体" w:eastAsia="宋体" w:cs="宋体"/>
          <w:spacing w:val="5"/>
          <w:sz w:val="21"/>
          <w:szCs w:val="21"/>
        </w:rPr>
        <w:t>合</w:t>
      </w:r>
      <w:r>
        <w:rPr>
          <w:rFonts w:ascii="宋体" w:hAnsi="宋体" w:eastAsia="宋体" w:cs="宋体"/>
          <w:spacing w:val="3"/>
          <w:sz w:val="21"/>
          <w:szCs w:val="21"/>
        </w:rPr>
        <w:t>同所必需的设备和专业技术能力。承诺按照采购文件要求可提供相关设备和人员清单，以及辅助证明材</w:t>
      </w:r>
      <w:r>
        <w:rPr>
          <w:rFonts w:ascii="宋体" w:hAnsi="宋体" w:eastAsia="宋体" w:cs="宋体"/>
          <w:sz w:val="21"/>
          <w:szCs w:val="21"/>
        </w:rPr>
        <w:t xml:space="preserve"> </w:t>
      </w:r>
      <w:r>
        <w:rPr>
          <w:rFonts w:ascii="宋体" w:hAnsi="宋体" w:eastAsia="宋体" w:cs="宋体"/>
          <w:spacing w:val="-4"/>
          <w:sz w:val="21"/>
          <w:szCs w:val="21"/>
        </w:rPr>
        <w:t>料</w:t>
      </w:r>
      <w:r>
        <w:rPr>
          <w:rFonts w:ascii="宋体" w:hAnsi="宋体" w:eastAsia="宋体" w:cs="宋体"/>
          <w:spacing w:val="-3"/>
          <w:sz w:val="21"/>
          <w:szCs w:val="21"/>
        </w:rPr>
        <w:t>。</w:t>
      </w:r>
    </w:p>
    <w:p>
      <w:pPr>
        <w:spacing w:before="1" w:line="186" w:lineRule="auto"/>
        <w:ind w:left="396"/>
        <w:rPr>
          <w:rFonts w:ascii="宋体" w:hAnsi="宋体" w:eastAsia="宋体" w:cs="宋体"/>
          <w:spacing w:val="4"/>
          <w:sz w:val="21"/>
          <w:szCs w:val="21"/>
        </w:rPr>
      </w:pPr>
      <w:r>
        <w:rPr>
          <w:rFonts w:ascii="宋体" w:hAnsi="宋体" w:eastAsia="宋体" w:cs="宋体"/>
          <w:spacing w:val="5"/>
          <w:sz w:val="21"/>
          <w:szCs w:val="21"/>
        </w:rPr>
        <w:t>(</w:t>
      </w:r>
      <w:r>
        <w:rPr>
          <w:rFonts w:ascii="宋体" w:hAnsi="宋体" w:eastAsia="宋体" w:cs="宋体"/>
          <w:spacing w:val="4"/>
          <w:sz w:val="21"/>
          <w:szCs w:val="21"/>
        </w:rPr>
        <w:t>四) 有依法缴纳税收的良好记录。承诺在纳税所在地的税务机关可查证的信息为：</w:t>
      </w:r>
    </w:p>
    <w:p>
      <w:pPr>
        <w:spacing w:before="1" w:line="186" w:lineRule="auto"/>
        <w:ind w:left="396"/>
        <w:rPr>
          <w:rFonts w:ascii="宋体" w:hAnsi="宋体" w:eastAsia="宋体" w:cs="宋体"/>
          <w:spacing w:val="4"/>
          <w:sz w:val="21"/>
          <w:szCs w:val="21"/>
        </w:rPr>
      </w:pPr>
    </w:p>
    <w:p>
      <w:pPr>
        <w:spacing w:before="1" w:line="186" w:lineRule="auto"/>
        <w:ind w:left="396"/>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不存在欠税信息</w:t>
      </w:r>
      <w:r>
        <w:rPr>
          <w:rFonts w:ascii="宋体" w:hAnsi="宋体" w:eastAsia="宋体" w:cs="宋体"/>
          <w:position w:val="14"/>
          <w:sz w:val="21"/>
          <w:szCs w:val="21"/>
        </w:rPr>
        <w:t>。</w:t>
      </w:r>
    </w:p>
    <w:p>
      <w:pPr>
        <w:spacing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z w:val="21"/>
          <w:szCs w:val="21"/>
        </w:rPr>
        <w:t>不存在重大税收违法。</w:t>
      </w:r>
    </w:p>
    <w:p>
      <w:pPr>
        <w:spacing w:before="157" w:line="210" w:lineRule="auto"/>
        <w:ind w:left="396"/>
        <w:rPr>
          <w:rFonts w:ascii="宋体" w:hAnsi="宋体" w:eastAsia="宋体" w:cs="宋体"/>
          <w:sz w:val="21"/>
          <w:szCs w:val="21"/>
        </w:rPr>
      </w:pPr>
      <w:r>
        <w:rPr>
          <w:rFonts w:ascii="宋体" w:hAnsi="宋体" w:eastAsia="宋体" w:cs="宋体"/>
          <w:spacing w:val="10"/>
          <w:sz w:val="21"/>
          <w:szCs w:val="21"/>
        </w:rPr>
        <w:t>(五)</w:t>
      </w:r>
      <w:r>
        <w:rPr>
          <w:rFonts w:ascii="宋体" w:hAnsi="宋体" w:eastAsia="宋体" w:cs="宋体"/>
          <w:spacing w:val="6"/>
          <w:sz w:val="21"/>
          <w:szCs w:val="21"/>
        </w:rPr>
        <w:t xml:space="preserve"> </w:t>
      </w:r>
      <w:r>
        <w:rPr>
          <w:rFonts w:ascii="宋体" w:hAnsi="宋体" w:eastAsia="宋体" w:cs="宋体"/>
          <w:spacing w:val="4"/>
          <w:sz w:val="21"/>
          <w:szCs w:val="21"/>
        </w:rPr>
        <w:t>参加本次政府采购活动前三年内，在经营活动中没有重大违法记录。供应商需承诺通过</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国家企业信用信息公</w:t>
      </w:r>
      <w:r>
        <w:rPr>
          <w:rFonts w:ascii="宋体" w:hAnsi="宋体" w:eastAsia="宋体" w:cs="宋体"/>
          <w:spacing w:val="3"/>
          <w:sz w:val="21"/>
          <w:szCs w:val="21"/>
        </w:rPr>
        <w:t>示</w:t>
      </w:r>
      <w:r>
        <w:rPr>
          <w:rFonts w:ascii="宋体" w:hAnsi="宋体" w:eastAsia="宋体" w:cs="宋体"/>
          <w:sz w:val="21"/>
          <w:szCs w:val="21"/>
        </w:rPr>
        <w:t>系</w:t>
      </w:r>
    </w:p>
    <w:p>
      <w:pPr>
        <w:spacing w:before="69" w:line="332" w:lineRule="auto"/>
        <w:ind w:left="20" w:right="1356" w:hanging="10"/>
        <w:rPr>
          <w:rFonts w:ascii="宋体" w:hAnsi="宋体" w:eastAsia="宋体" w:cs="宋体"/>
          <w:sz w:val="21"/>
          <w:szCs w:val="21"/>
        </w:rPr>
      </w:pPr>
      <w:r>
        <w:rPr>
          <w:rFonts w:ascii="宋体" w:hAnsi="宋体" w:eastAsia="宋体" w:cs="宋体"/>
          <w:spacing w:val="8"/>
          <w:sz w:val="21"/>
          <w:szCs w:val="21"/>
        </w:rPr>
        <w:t>统</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7"/>
          <w:sz w:val="21"/>
          <w:szCs w:val="21"/>
        </w:rPr>
        <w: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中国执行信息公开网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w:t>
      </w:r>
      <w:r>
        <w:rPr>
          <w:rFonts w:ascii="宋体" w:hAnsi="宋体" w:eastAsia="宋体" w:cs="宋体"/>
          <w:sz w:val="21"/>
          <w:szCs w:val="21"/>
        </w:rPr>
        <w:t xml:space="preserve"> </w:t>
      </w:r>
      <w:r>
        <w:rPr>
          <w:rFonts w:ascii="宋体" w:hAnsi="宋体" w:eastAsia="宋体" w:cs="宋体"/>
          <w:spacing w:val="6"/>
          <w:sz w:val="21"/>
          <w:szCs w:val="21"/>
        </w:rPr>
        <w:t>网</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pacing w:val="4"/>
          <w:sz w:val="21"/>
          <w:szCs w:val="21"/>
        </w:rPr>
        <w:t xml:space="preserve"> </w:t>
      </w:r>
      <w:r>
        <w:rPr>
          <w:rFonts w:ascii="宋体" w:hAnsi="宋体" w:eastAsia="宋体" w:cs="宋体"/>
          <w:spacing w:val="3"/>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cn</w:t>
      </w:r>
      <w:r>
        <w:rPr>
          <w:rFonts w:ascii="宋体" w:hAnsi="宋体" w:eastAsia="宋体" w:cs="宋体"/>
          <w:spacing w:val="3"/>
          <w:sz w:val="21"/>
          <w:szCs w:val="21"/>
        </w:rPr>
        <w:t>) 等合法渠道可查证的信息为：</w:t>
      </w:r>
    </w:p>
    <w:p>
      <w:pPr>
        <w:spacing w:before="20" w:line="316" w:lineRule="auto"/>
        <w:ind w:left="396" w:right="204" w:firstLine="7"/>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在投标截止日期前三年内未因违法经营受到刑事处罚。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2.</w:t>
      </w:r>
      <w:r>
        <w:rPr>
          <w:rFonts w:ascii="宋体" w:hAnsi="宋体" w:eastAsia="宋体" w:cs="宋体"/>
          <w:spacing w:val="2"/>
          <w:sz w:val="21"/>
          <w:szCs w:val="21"/>
        </w:rPr>
        <w:t>在投标截止日期前三年内未因违法经营受到县级以上行政机关做出的警</w:t>
      </w:r>
      <w:r>
        <w:rPr>
          <w:rFonts w:ascii="宋体" w:hAnsi="宋体" w:eastAsia="宋体" w:cs="宋体"/>
          <w:spacing w:val="1"/>
          <w:sz w:val="21"/>
          <w:szCs w:val="21"/>
        </w:rPr>
        <w:t>告和较大金额罚款 (二百万元以上) 的行政处</w:t>
      </w:r>
    </w:p>
    <w:p>
      <w:pPr>
        <w:spacing w:before="3" w:line="332" w:lineRule="auto"/>
        <w:ind w:left="391" w:right="39" w:hanging="377"/>
        <w:rPr>
          <w:rFonts w:ascii="宋体" w:hAnsi="宋体" w:eastAsia="宋体" w:cs="宋体"/>
          <w:sz w:val="21"/>
          <w:szCs w:val="21"/>
        </w:rPr>
      </w:pPr>
      <w:r>
        <w:rPr>
          <w:rFonts w:ascii="宋体" w:hAnsi="宋体" w:eastAsia="宋体" w:cs="宋体"/>
          <w:spacing w:val="6"/>
          <w:sz w:val="21"/>
          <w:szCs w:val="21"/>
        </w:rPr>
        <w:t>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在投标截止日期前三年内未</w:t>
      </w:r>
      <w:r>
        <w:rPr>
          <w:rFonts w:ascii="宋体" w:hAnsi="宋体" w:eastAsia="宋体" w:cs="宋体"/>
          <w:spacing w:val="1"/>
          <w:sz w:val="21"/>
          <w:szCs w:val="21"/>
        </w:rPr>
        <w:t>因违法经营受到县级以上行政机关做出的责令停产停业、吊销许可证或者执照等行政处罚。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虽因违法经营被禁止在一定期限内参</w:t>
      </w:r>
      <w:r>
        <w:rPr>
          <w:rFonts w:ascii="宋体" w:hAnsi="宋体" w:eastAsia="宋体" w:cs="宋体"/>
          <w:spacing w:val="1"/>
          <w:sz w:val="21"/>
          <w:szCs w:val="21"/>
        </w:rPr>
        <w:t>加政府采购活动，但期限已经届满。</w:t>
      </w:r>
    </w:p>
    <w:p>
      <w:pPr>
        <w:spacing w:line="253" w:lineRule="exact"/>
        <w:ind w:left="393"/>
        <w:rPr>
          <w:rFonts w:ascii="宋体" w:hAnsi="宋体" w:eastAsia="宋体" w:cs="宋体"/>
          <w:sz w:val="21"/>
          <w:szCs w:val="21"/>
        </w:rPr>
      </w:pPr>
      <w:r>
        <w:rPr>
          <w:rFonts w:ascii="宋体" w:hAnsi="宋体" w:eastAsia="宋体" w:cs="宋体"/>
          <w:spacing w:val="2"/>
          <w:position w:val="1"/>
          <w:sz w:val="21"/>
          <w:szCs w:val="21"/>
        </w:rPr>
        <w:t>二、符合其他法律法规</w:t>
      </w:r>
      <w:r>
        <w:rPr>
          <w:rFonts w:ascii="宋体" w:hAnsi="宋体" w:eastAsia="宋体" w:cs="宋体"/>
          <w:spacing w:val="1"/>
          <w:position w:val="1"/>
          <w:sz w:val="21"/>
          <w:szCs w:val="21"/>
        </w:rPr>
        <w:t>规定的政府采购供应商条件：</w:t>
      </w:r>
    </w:p>
    <w:p>
      <w:pPr>
        <w:spacing w:before="68" w:line="316" w:lineRule="auto"/>
        <w:ind w:left="20" w:right="1812" w:firstLine="375"/>
        <w:rPr>
          <w:rFonts w:ascii="宋体" w:hAnsi="宋体" w:eastAsia="宋体" w:cs="宋体"/>
          <w:sz w:val="21"/>
          <w:szCs w:val="21"/>
        </w:rPr>
      </w:pPr>
      <w:r>
        <w:rPr>
          <w:rFonts w:ascii="宋体" w:hAnsi="宋体" w:eastAsia="宋体" w:cs="宋体"/>
          <w:spacing w:val="4"/>
          <w:sz w:val="21"/>
          <w:szCs w:val="21"/>
        </w:rPr>
        <w:t>( 一</w:t>
      </w:r>
      <w:r>
        <w:rPr>
          <w:rFonts w:ascii="宋体" w:hAnsi="宋体" w:eastAsia="宋体" w:cs="宋体"/>
          <w:spacing w:val="2"/>
          <w:sz w:val="21"/>
          <w:szCs w:val="21"/>
        </w:rPr>
        <w:t xml:space="preserve">) </w:t>
      </w:r>
      <w:r>
        <w:rPr>
          <w:rFonts w:ascii="宋体" w:hAnsi="宋体" w:eastAsia="宋体" w:cs="宋体"/>
          <w:spacing w:val="6"/>
          <w:sz w:val="21"/>
          <w:szCs w:val="21"/>
        </w:rPr>
        <w:t>承诺通过</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全国企业信用信息公示系统</w:t>
      </w:r>
      <w:r>
        <w:rPr>
          <w:rFonts w:ascii="Lucida Sans Unicode" w:hAnsi="Lucida Sans Unicode" w:eastAsia="Lucida Sans Unicode" w:cs="Lucida Sans Unicode"/>
          <w:spacing w:val="6"/>
          <w:sz w:val="21"/>
          <w:szCs w:val="21"/>
        </w:rPr>
        <w:t xml:space="preserve">” </w:t>
      </w:r>
      <w:r>
        <w:rPr>
          <w:rFonts w:ascii="宋体" w:hAnsi="宋体" w:eastAsia="宋体" w:cs="宋体"/>
          <w:spacing w:val="6"/>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cn</w:t>
      </w:r>
      <w:r>
        <w:rPr>
          <w:rFonts w:ascii="宋体" w:hAnsi="宋体" w:eastAsia="宋体" w:cs="宋体"/>
          <w:spacing w:val="6"/>
          <w:sz w:val="21"/>
          <w:szCs w:val="21"/>
        </w:rPr>
        <w:t>) 、</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中国执行信息公开</w:t>
      </w:r>
      <w:r>
        <w:rPr>
          <w:rFonts w:ascii="宋体" w:hAnsi="宋体" w:eastAsia="宋体" w:cs="宋体"/>
          <w:sz w:val="21"/>
          <w:szCs w:val="21"/>
        </w:rPr>
        <w:t xml:space="preserve"> </w:t>
      </w:r>
      <w:r>
        <w:rPr>
          <w:rFonts w:ascii="宋体" w:hAnsi="宋体" w:eastAsia="宋体" w:cs="宋体"/>
          <w:spacing w:val="8"/>
          <w:sz w:val="21"/>
          <w:szCs w:val="21"/>
        </w:rPr>
        <w:t>网</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8"/>
          <w:sz w:val="21"/>
          <w:szCs w:val="21"/>
        </w:rPr>
        <w:t>:/</w:t>
      </w:r>
      <w:r>
        <w:rPr>
          <w:rFonts w:ascii="Lucida Sans Unicode" w:hAnsi="Lucida Sans Unicode" w:eastAsia="Lucida Sans Unicode" w:cs="Lucida Sans Unicode"/>
          <w:spacing w:val="5"/>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信用中</w:t>
      </w:r>
      <w:r>
        <w:rPr>
          <w:rFonts w:ascii="宋体" w:hAnsi="宋体" w:eastAsia="宋体" w:cs="宋体"/>
          <w:spacing w:val="4"/>
          <w:position w:val="3"/>
          <w:sz w:val="21"/>
          <w:szCs w:val="21"/>
        </w:rPr>
        <w:t>国</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w:t>
      </w:r>
      <w:r>
        <w:rPr>
          <w:rFonts w:ascii="Lucida Sans Unicode" w:hAnsi="Lucida Sans Unicode" w:eastAsia="Lucida Sans Unicode" w:cs="Lucida Sans Unicode"/>
          <w:spacing w:val="4"/>
          <w:position w:val="3"/>
          <w:sz w:val="21"/>
          <w:szCs w:val="21"/>
        </w:rPr>
        <w:t>“</w:t>
      </w:r>
      <w:r>
        <w:rPr>
          <w:rFonts w:ascii="宋体" w:hAnsi="宋体" w:eastAsia="宋体" w:cs="宋体"/>
          <w:spacing w:val="4"/>
          <w:position w:val="3"/>
          <w:sz w:val="21"/>
          <w:szCs w:val="21"/>
        </w:rPr>
        <w:t>中国政府采购网</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ccgp</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等合法渠道，可查证在投标</w:t>
      </w:r>
      <w:r>
        <w:rPr>
          <w:rFonts w:ascii="宋体" w:hAnsi="宋体" w:eastAsia="宋体" w:cs="宋体"/>
          <w:spacing w:val="3"/>
          <w:position w:val="3"/>
          <w:sz w:val="21"/>
          <w:szCs w:val="21"/>
        </w:rPr>
        <w:t>截</w:t>
      </w:r>
      <w:r>
        <w:rPr>
          <w:rFonts w:ascii="宋体" w:hAnsi="宋体" w:eastAsia="宋体" w:cs="宋体"/>
          <w:spacing w:val="2"/>
          <w:sz w:val="21"/>
          <w:szCs w:val="21"/>
        </w:rPr>
        <w:t>止日期前未被列入失信被执行人名单、重大税收违法案件当事人名单、政府采购严重违法失信行为</w:t>
      </w:r>
      <w:r>
        <w:rPr>
          <w:rFonts w:ascii="宋体" w:hAnsi="宋体" w:eastAsia="宋体" w:cs="宋体"/>
          <w:sz w:val="21"/>
          <w:szCs w:val="21"/>
        </w:rPr>
        <w:t>记录名单。</w:t>
      </w:r>
    </w:p>
    <w:p>
      <w:pPr>
        <w:spacing w:before="1" w:line="377" w:lineRule="auto"/>
        <w:ind w:left="5" w:firstLine="386"/>
        <w:rPr>
          <w:rFonts w:ascii="宋体" w:hAnsi="宋体" w:eastAsia="宋体" w:cs="宋体"/>
          <w:sz w:val="21"/>
          <w:szCs w:val="21"/>
        </w:rPr>
      </w:pPr>
      <w:r>
        <w:rPr>
          <w:rFonts w:ascii="宋体" w:hAnsi="宋体" w:eastAsia="宋体" w:cs="宋体"/>
          <w:spacing w:val="2"/>
          <w:sz w:val="21"/>
          <w:szCs w:val="21"/>
        </w:rPr>
        <w:t>我方对上述承诺事项的真实性负责，授权并配合采购人所在同级财政部门及其委托机构，对上述承诺事项进行查</w:t>
      </w:r>
      <w:r>
        <w:rPr>
          <w:rFonts w:ascii="宋体" w:hAnsi="宋体" w:eastAsia="宋体" w:cs="宋体"/>
          <w:sz w:val="21"/>
          <w:szCs w:val="21"/>
        </w:rPr>
        <w:t xml:space="preserve">证。如不 </w:t>
      </w:r>
      <w:r>
        <w:rPr>
          <w:rFonts w:ascii="宋体" w:hAnsi="宋体" w:eastAsia="宋体" w:cs="宋体"/>
          <w:spacing w:val="2"/>
          <w:sz w:val="21"/>
          <w:szCs w:val="21"/>
        </w:rPr>
        <w:t>属实，属于供应商提供虚假材料谋取中标、成交的情形，按照《中华人民共和国政府采购法》第七十七条第一款的规定</w:t>
      </w:r>
      <w:r>
        <w:rPr>
          <w:rFonts w:ascii="宋体" w:hAnsi="宋体" w:eastAsia="宋体" w:cs="宋体"/>
          <w:sz w:val="21"/>
          <w:szCs w:val="21"/>
        </w:rPr>
        <w:t xml:space="preserve">，接受 </w:t>
      </w:r>
      <w:r>
        <w:rPr>
          <w:rFonts w:ascii="宋体" w:hAnsi="宋体" w:eastAsia="宋体" w:cs="宋体"/>
          <w:spacing w:val="2"/>
          <w:sz w:val="21"/>
          <w:szCs w:val="21"/>
        </w:rPr>
        <w:t>采购金额千分之五以上千分之十以下的罚款，列入不良行为记录名单，在一至三年内禁止参加政府采购活动等行政处罚</w:t>
      </w:r>
      <w:r>
        <w:rPr>
          <w:rFonts w:ascii="宋体" w:hAnsi="宋体" w:eastAsia="宋体" w:cs="宋体"/>
          <w:sz w:val="21"/>
          <w:szCs w:val="21"/>
        </w:rPr>
        <w:t xml:space="preserve">。有违 </w:t>
      </w:r>
      <w:r>
        <w:rPr>
          <w:rFonts w:ascii="宋体" w:hAnsi="宋体" w:eastAsia="宋体" w:cs="宋体"/>
          <w:spacing w:val="2"/>
          <w:sz w:val="21"/>
          <w:szCs w:val="21"/>
        </w:rPr>
        <w:t>法所得的，并处没收违法所得，情节严重的，由市场监督管理部门吊销营业执照；构成犯罪的，依法追究刑</w:t>
      </w:r>
      <w:r>
        <w:rPr>
          <w:rFonts w:ascii="宋体" w:hAnsi="宋体" w:eastAsia="宋体" w:cs="宋体"/>
          <w:sz w:val="21"/>
          <w:szCs w:val="21"/>
        </w:rPr>
        <w:t>事责任。</w:t>
      </w:r>
    </w:p>
    <w:p>
      <w:pPr>
        <w:spacing w:before="295" w:line="210" w:lineRule="auto"/>
        <w:ind w:left="6"/>
        <w:rPr>
          <w:rFonts w:ascii="宋体" w:hAnsi="宋体" w:eastAsia="宋体" w:cs="宋体"/>
          <w:sz w:val="21"/>
          <w:szCs w:val="21"/>
        </w:rPr>
      </w:pPr>
      <w:r>
        <w:rPr>
          <w:rFonts w:ascii="宋体" w:hAnsi="宋体" w:eastAsia="宋体" w:cs="宋体"/>
          <w:spacing w:val="-1"/>
          <w:sz w:val="21"/>
          <w:szCs w:val="21"/>
        </w:rPr>
        <w:t>承诺人</w:t>
      </w:r>
      <w:r>
        <w:rPr>
          <w:rFonts w:ascii="宋体" w:hAnsi="宋体" w:eastAsia="宋体" w:cs="宋体"/>
          <w:sz w:val="21"/>
          <w:szCs w:val="21"/>
        </w:rPr>
        <w:t xml:space="preserve">  ：</w:t>
      </w:r>
    </w:p>
    <w:p>
      <w:pPr>
        <w:spacing w:line="293" w:lineRule="auto"/>
        <w:rPr>
          <w:rFonts w:ascii="Arial"/>
          <w:sz w:val="21"/>
          <w:szCs w:val="21"/>
        </w:rPr>
      </w:pPr>
    </w:p>
    <w:p>
      <w:pPr>
        <w:spacing w:before="62" w:line="222" w:lineRule="auto"/>
        <w:ind w:left="1179"/>
        <w:outlineLvl w:val="1"/>
        <w:rPr>
          <w:rFonts w:ascii="宋体" w:hAnsi="宋体" w:eastAsia="宋体" w:cs="宋体"/>
          <w:sz w:val="21"/>
          <w:szCs w:val="21"/>
        </w:rPr>
      </w:pPr>
      <w:r>
        <w:rPr>
          <w:rFonts w:ascii="宋体" w:hAnsi="宋体" w:eastAsia="宋体" w:cs="宋体"/>
          <w:spacing w:val="4"/>
          <w:sz w:val="21"/>
          <w:szCs w:val="21"/>
        </w:rPr>
        <w:t>日</w:t>
      </w:r>
      <w:r>
        <w:rPr>
          <w:rFonts w:ascii="宋体" w:hAnsi="宋体" w:eastAsia="宋体" w:cs="宋体"/>
          <w:spacing w:val="2"/>
          <w:sz w:val="21"/>
          <w:szCs w:val="21"/>
        </w:rPr>
        <w:t xml:space="preserve">  期：</w:t>
      </w:r>
    </w:p>
    <w:p>
      <w:pPr>
        <w:spacing w:before="192" w:line="221" w:lineRule="auto"/>
        <w:rPr>
          <w:rFonts w:ascii="宋体" w:hAnsi="宋体" w:eastAsia="宋体" w:cs="宋体"/>
          <w:spacing w:val="6"/>
          <w:sz w:val="21"/>
          <w:szCs w:val="21"/>
        </w:rPr>
      </w:pPr>
    </w:p>
    <w:p>
      <w:pPr>
        <w:pStyle w:val="2"/>
        <w:rPr>
          <w:rFonts w:ascii="宋体" w:hAnsi="宋体" w:eastAsia="宋体" w:cs="宋体"/>
          <w:spacing w:val="6"/>
          <w:sz w:val="19"/>
          <w:szCs w:val="19"/>
        </w:rPr>
      </w:pPr>
    </w:p>
    <w:p>
      <w:pPr>
        <w:spacing w:before="192" w:line="221" w:lineRule="auto"/>
        <w:rPr>
          <w:rFonts w:ascii="宋体" w:hAnsi="宋体" w:eastAsia="宋体" w:cs="宋体"/>
          <w:spacing w:val="6"/>
          <w:sz w:val="19"/>
          <w:szCs w:val="19"/>
        </w:rPr>
        <w:sectPr>
          <w:footerReference r:id="rId12" w:type="default"/>
          <w:pgSz w:w="11900" w:h="16840"/>
          <w:pgMar w:top="1610" w:right="1446" w:bottom="1451" w:left="1621" w:header="0" w:footer="0" w:gutter="0"/>
          <w:cols w:space="720" w:num="1"/>
        </w:sectPr>
      </w:pPr>
    </w:p>
    <w:p>
      <w:pPr>
        <w:spacing w:before="192" w:line="221" w:lineRule="auto"/>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式三：</w:t>
      </w:r>
    </w:p>
    <w:p>
      <w:pPr>
        <w:spacing w:before="60" w:line="221" w:lineRule="auto"/>
        <w:jc w:val="center"/>
        <w:rPr>
          <w:rFonts w:ascii="宋体" w:hAnsi="宋体" w:eastAsia="宋体" w:cs="宋体"/>
          <w:sz w:val="21"/>
          <w:szCs w:val="21"/>
        </w:rPr>
      </w:pPr>
      <w:r>
        <w:rPr>
          <w:rFonts w:ascii="宋体" w:hAnsi="宋体" w:eastAsia="宋体" w:cs="宋体"/>
          <w:spacing w:val="1"/>
          <w:sz w:val="21"/>
          <w:szCs w:val="21"/>
        </w:rPr>
        <w:t>法定代表人授</w:t>
      </w:r>
      <w:r>
        <w:rPr>
          <w:rFonts w:ascii="宋体" w:hAnsi="宋体" w:eastAsia="宋体" w:cs="宋体"/>
          <w:sz w:val="21"/>
          <w:szCs w:val="21"/>
        </w:rPr>
        <w:t>权书</w:t>
      </w:r>
    </w:p>
    <w:p>
      <w:pPr>
        <w:spacing w:before="230" w:line="187" w:lineRule="auto"/>
        <w:ind w:left="426"/>
        <w:rPr>
          <w:rFonts w:ascii="宋体" w:hAnsi="宋体" w:eastAsia="宋体" w:cs="宋体"/>
          <w:sz w:val="21"/>
          <w:szCs w:val="21"/>
        </w:rPr>
      </w:pPr>
      <w:r>
        <w:rPr>
          <w:rFonts w:ascii="宋体" w:hAnsi="宋体" w:eastAsia="宋体" w:cs="宋体"/>
          <w:spacing w:val="4"/>
          <w:sz w:val="21"/>
          <w:szCs w:val="21"/>
        </w:rPr>
        <w:t>本人</w:t>
      </w:r>
      <w:r>
        <w:rPr>
          <w:rFonts w:ascii="Lucida Sans Unicode" w:hAnsi="Lucida Sans Unicode" w:eastAsia="Lucida Sans Unicode" w:cs="Lucida Sans Unicode"/>
          <w:spacing w:val="4"/>
          <w:sz w:val="21"/>
          <w:szCs w:val="21"/>
        </w:rPr>
        <w:t>________________</w:t>
      </w:r>
      <w:r>
        <w:rPr>
          <w:rFonts w:ascii="Lucida Sans Unicode" w:hAnsi="Lucida Sans Unicode" w:eastAsia="Lucida Sans Unicode" w:cs="Lucida Sans Unicode"/>
          <w:spacing w:val="2"/>
          <w:sz w:val="21"/>
          <w:szCs w:val="21"/>
        </w:rPr>
        <w:t xml:space="preserve">_ </w:t>
      </w:r>
      <w:r>
        <w:rPr>
          <w:rFonts w:ascii="宋体" w:hAnsi="宋体" w:eastAsia="宋体" w:cs="宋体"/>
          <w:spacing w:val="2"/>
          <w:sz w:val="21"/>
          <w:szCs w:val="21"/>
        </w:rPr>
        <w:t>(姓名) 系</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(供应商名称) 的法定代表人，现委托</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(姓</w:t>
      </w:r>
    </w:p>
    <w:p>
      <w:pPr>
        <w:spacing w:line="221" w:lineRule="auto"/>
        <w:ind w:left="8"/>
        <w:rPr>
          <w:rFonts w:ascii="宋体" w:hAnsi="宋体" w:eastAsia="宋体" w:cs="宋体"/>
          <w:sz w:val="21"/>
          <w:szCs w:val="21"/>
        </w:rPr>
      </w:pPr>
      <w:r>
        <w:rPr>
          <w:rFonts w:ascii="宋体" w:hAnsi="宋体" w:eastAsia="宋体" w:cs="宋体"/>
          <w:spacing w:val="2"/>
          <w:sz w:val="21"/>
          <w:szCs w:val="21"/>
        </w:rPr>
        <w:t>名) 为我方代理人。代理人根据授权，以我方名义签署、澄清确认、递交、撤回、修改招标项目响应文件、签订</w:t>
      </w:r>
      <w:r>
        <w:rPr>
          <w:rFonts w:ascii="宋体" w:hAnsi="宋体" w:eastAsia="宋体" w:cs="宋体"/>
          <w:spacing w:val="1"/>
          <w:sz w:val="21"/>
          <w:szCs w:val="21"/>
        </w:rPr>
        <w:t>合</w:t>
      </w:r>
      <w:r>
        <w:rPr>
          <w:rFonts w:ascii="宋体" w:hAnsi="宋体" w:eastAsia="宋体" w:cs="宋体"/>
          <w:sz w:val="21"/>
          <w:szCs w:val="21"/>
        </w:rPr>
        <w:t>同和处理有</w:t>
      </w:r>
      <w:r>
        <w:rPr>
          <w:rFonts w:ascii="宋体" w:hAnsi="宋体" w:eastAsia="宋体" w:cs="宋体"/>
          <w:spacing w:val="10"/>
          <w:sz w:val="21"/>
          <w:szCs w:val="21"/>
        </w:rPr>
        <w:t>关事宜，其</w:t>
      </w:r>
      <w:r>
        <w:rPr>
          <w:rFonts w:ascii="宋体" w:hAnsi="宋体" w:eastAsia="宋体" w:cs="宋体"/>
          <w:spacing w:val="7"/>
          <w:sz w:val="21"/>
          <w:szCs w:val="21"/>
        </w:rPr>
        <w:t>法</w:t>
      </w:r>
      <w:r>
        <w:rPr>
          <w:rFonts w:ascii="宋体" w:hAnsi="宋体" w:eastAsia="宋体" w:cs="宋体"/>
          <w:spacing w:val="5"/>
          <w:sz w:val="21"/>
          <w:szCs w:val="21"/>
        </w:rPr>
        <w:t>律后果由我方承担。委托期限：</w:t>
      </w:r>
      <w:r>
        <w:rPr>
          <w:rFonts w:ascii="Microsoft JhengHei" w:hAnsi="Microsoft JhengHei" w:eastAsia="Microsoft JhengHei" w:cs="Microsoft JhengHei"/>
          <w:spacing w:val="5"/>
          <w:sz w:val="21"/>
          <w:szCs w:val="21"/>
        </w:rPr>
        <w:t>_________________</w:t>
      </w:r>
      <w:r>
        <w:rPr>
          <w:rFonts w:ascii="宋体" w:hAnsi="宋体" w:eastAsia="宋体" w:cs="宋体"/>
          <w:spacing w:val="5"/>
          <w:sz w:val="21"/>
          <w:szCs w:val="21"/>
        </w:rPr>
        <w:t>。</w:t>
      </w:r>
    </w:p>
    <w:p>
      <w:pPr>
        <w:spacing w:line="221" w:lineRule="auto"/>
        <w:ind w:left="486"/>
        <w:rPr>
          <w:rFonts w:ascii="宋体" w:hAnsi="宋体" w:eastAsia="宋体" w:cs="宋体"/>
          <w:sz w:val="21"/>
          <w:szCs w:val="21"/>
        </w:rPr>
      </w:pPr>
      <w:r>
        <w:rPr>
          <w:rFonts w:ascii="宋体" w:hAnsi="宋体" w:eastAsia="宋体" w:cs="宋体"/>
          <w:spacing w:val="1"/>
          <w:sz w:val="21"/>
          <w:szCs w:val="21"/>
        </w:rPr>
        <w:t>代理人无转委托权</w:t>
      </w:r>
      <w:r>
        <w:rPr>
          <w:rFonts w:ascii="宋体" w:hAnsi="宋体" w:eastAsia="宋体" w:cs="宋体"/>
          <w:sz w:val="21"/>
          <w:szCs w:val="21"/>
        </w:rPr>
        <w:t>。</w:t>
      </w:r>
    </w:p>
    <w:p>
      <w:pPr>
        <w:spacing w:line="166" w:lineRule="auto"/>
        <w:ind w:left="489"/>
        <w:rPr>
          <w:rFonts w:ascii="宋体" w:hAnsi="宋体" w:eastAsia="宋体" w:cs="宋体"/>
          <w:sz w:val="21"/>
          <w:szCs w:val="21"/>
        </w:rPr>
      </w:pPr>
      <w:r>
        <w:rPr>
          <w:rFonts w:ascii="宋体" w:hAnsi="宋体" w:eastAsia="宋体" w:cs="宋体"/>
          <w:spacing w:val="4"/>
          <w:sz w:val="21"/>
          <w:szCs w:val="21"/>
        </w:rPr>
        <w:t>投 标 人：</w:t>
      </w:r>
      <w:r>
        <w:rPr>
          <w:rFonts w:ascii="Microsoft JhengHei" w:hAnsi="Microsoft JhengHei" w:eastAsia="Microsoft JhengHei" w:cs="Microsoft JhengHei"/>
          <w:spacing w:val="4"/>
          <w:sz w:val="21"/>
          <w:szCs w:val="21"/>
        </w:rPr>
        <w:t xml:space="preserve">_________________  </w:t>
      </w:r>
      <w:r>
        <w:rPr>
          <w:rFonts w:ascii="宋体" w:hAnsi="宋体" w:eastAsia="宋体" w:cs="宋体"/>
          <w:spacing w:val="4"/>
          <w:sz w:val="21"/>
          <w:szCs w:val="21"/>
        </w:rPr>
        <w:t>(加盖公章</w:t>
      </w:r>
      <w:r>
        <w:rPr>
          <w:rFonts w:ascii="宋体" w:hAnsi="宋体" w:eastAsia="宋体" w:cs="宋体"/>
          <w:spacing w:val="1"/>
          <w:sz w:val="21"/>
          <w:szCs w:val="21"/>
        </w:rPr>
        <w:t>)</w:t>
      </w:r>
    </w:p>
    <w:p>
      <w:pPr>
        <w:spacing w:before="1" w:line="165" w:lineRule="auto"/>
        <w:ind w:left="428"/>
        <w:rPr>
          <w:rFonts w:ascii="宋体" w:hAnsi="宋体" w:eastAsia="宋体" w:cs="宋体"/>
          <w:sz w:val="21"/>
          <w:szCs w:val="21"/>
        </w:rPr>
      </w:pPr>
      <w:r>
        <w:rPr>
          <w:rFonts w:ascii="宋体" w:hAnsi="宋体" w:eastAsia="宋体" w:cs="宋体"/>
          <w:spacing w:val="12"/>
          <w:sz w:val="21"/>
          <w:szCs w:val="21"/>
        </w:rPr>
        <w:t>法定代</w:t>
      </w:r>
      <w:r>
        <w:rPr>
          <w:rFonts w:ascii="宋体" w:hAnsi="宋体" w:eastAsia="宋体" w:cs="宋体"/>
          <w:spacing w:val="7"/>
          <w:sz w:val="21"/>
          <w:szCs w:val="21"/>
        </w:rPr>
        <w:t>表</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spacing w:line="194" w:lineRule="auto"/>
        <w:ind w:left="486"/>
        <w:rPr>
          <w:rFonts w:ascii="宋体" w:hAnsi="宋体" w:eastAsia="宋体" w:cs="宋体"/>
          <w:sz w:val="21"/>
          <w:szCs w:val="21"/>
        </w:rPr>
      </w:pPr>
      <w:r>
        <w:rPr>
          <w:rFonts w:ascii="宋体" w:hAnsi="宋体" w:eastAsia="宋体" w:cs="宋体"/>
          <w:spacing w:val="12"/>
          <w:sz w:val="21"/>
          <w:szCs w:val="21"/>
        </w:rPr>
        <w:t>授权委</w:t>
      </w:r>
      <w:r>
        <w:rPr>
          <w:rFonts w:ascii="宋体" w:hAnsi="宋体" w:eastAsia="宋体" w:cs="宋体"/>
          <w:spacing w:val="8"/>
          <w:sz w:val="21"/>
          <w:szCs w:val="21"/>
        </w:rPr>
        <w:t>托</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rPr>
          <w:sz w:val="21"/>
          <w:szCs w:val="21"/>
        </w:rPr>
      </w:pPr>
    </w:p>
    <w:p>
      <w:pPr>
        <w:spacing w:line="52" w:lineRule="exact"/>
        <w:rPr>
          <w:sz w:val="21"/>
          <w:szCs w:val="21"/>
        </w:rPr>
      </w:pPr>
    </w:p>
    <w:tbl>
      <w:tblPr>
        <w:tblStyle w:val="11"/>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6"/>
        <w:gridCol w:w="4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4536" w:type="dxa"/>
            <w:tcBorders>
              <w:top w:val="single" w:color="000000" w:sz="2" w:space="0"/>
              <w:bottom w:val="single" w:color="000000" w:sz="2" w:space="0"/>
            </w:tcBorders>
            <w:shd w:val="clear" w:color="auto" w:fill="F5F5F5"/>
            <w:vAlign w:val="top"/>
          </w:tcPr>
          <w:p>
            <w:pPr>
              <w:spacing w:before="94" w:line="221" w:lineRule="auto"/>
              <w:ind w:left="1582"/>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5" w:lineRule="auto"/>
              <w:rPr>
                <w:rFonts w:ascii="Arial"/>
                <w:sz w:val="21"/>
                <w:szCs w:val="21"/>
              </w:rPr>
            </w:pPr>
          </w:p>
          <w:p>
            <w:pPr>
              <w:spacing w:before="62" w:line="222" w:lineRule="auto"/>
              <w:ind w:left="2380"/>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23" w:type="dxa"/>
            <w:tcBorders>
              <w:top w:val="single" w:color="000000" w:sz="2" w:space="0"/>
              <w:bottom w:val="single" w:color="000000" w:sz="2" w:space="0"/>
            </w:tcBorders>
            <w:shd w:val="clear" w:color="auto" w:fill="F5F5F5"/>
            <w:vAlign w:val="top"/>
          </w:tcPr>
          <w:p>
            <w:pPr>
              <w:spacing w:before="94" w:line="221" w:lineRule="auto"/>
              <w:ind w:left="1480"/>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120" w:lineRule="exact"/>
        <w:rPr>
          <w:sz w:val="21"/>
          <w:szCs w:val="21"/>
        </w:rPr>
      </w:pPr>
    </w:p>
    <w:tbl>
      <w:tblPr>
        <w:tblStyle w:val="11"/>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4"/>
        <w:gridCol w:w="4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474" w:type="dxa"/>
            <w:tcBorders>
              <w:top w:val="single" w:color="000000" w:sz="2" w:space="0"/>
              <w:bottom w:val="single" w:color="000000" w:sz="2" w:space="0"/>
            </w:tcBorders>
            <w:shd w:val="clear" w:color="auto" w:fill="F5F5F5"/>
            <w:vAlign w:val="top"/>
          </w:tcPr>
          <w:p>
            <w:pPr>
              <w:spacing w:before="94" w:line="221" w:lineRule="auto"/>
              <w:ind w:left="1509"/>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5" w:lineRule="auto"/>
              <w:rPr>
                <w:rFonts w:ascii="Arial"/>
                <w:sz w:val="21"/>
                <w:szCs w:val="21"/>
              </w:rPr>
            </w:pPr>
          </w:p>
          <w:p>
            <w:pPr>
              <w:spacing w:before="62" w:line="222" w:lineRule="auto"/>
              <w:ind w:left="2308"/>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85" w:type="dxa"/>
            <w:tcBorders>
              <w:top w:val="single" w:color="000000" w:sz="2" w:space="0"/>
              <w:bottom w:val="single" w:color="000000" w:sz="2" w:space="0"/>
            </w:tcBorders>
            <w:shd w:val="clear" w:color="auto" w:fill="F5F5F5"/>
            <w:vAlign w:val="top"/>
          </w:tcPr>
          <w:p>
            <w:pPr>
              <w:spacing w:before="94" w:line="221" w:lineRule="auto"/>
              <w:ind w:left="1514"/>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374" w:lineRule="auto"/>
        <w:rPr>
          <w:rFonts w:ascii="Arial"/>
          <w:sz w:val="21"/>
          <w:szCs w:val="21"/>
        </w:rPr>
      </w:pPr>
    </w:p>
    <w:p>
      <w:pPr>
        <w:spacing w:before="84" w:line="194" w:lineRule="auto"/>
        <w:ind w:left="5519"/>
        <w:rPr>
          <w:rFonts w:ascii="宋体" w:hAnsi="宋体" w:eastAsia="宋体" w:cs="宋体"/>
          <w:sz w:val="21"/>
          <w:szCs w:val="21"/>
        </w:rPr>
      </w:pPr>
      <w:r>
        <w:rPr>
          <w:rFonts w:ascii="Microsoft JhengHei" w:hAnsi="Microsoft JhengHei" w:eastAsia="Microsoft JhengHei" w:cs="Microsoft JhengHei"/>
          <w:spacing w:val="16"/>
          <w:sz w:val="21"/>
          <w:szCs w:val="21"/>
        </w:rPr>
        <w:t>_</w:t>
      </w:r>
      <w:r>
        <w:rPr>
          <w:rFonts w:ascii="Microsoft JhengHei" w:hAnsi="Microsoft JhengHei" w:eastAsia="Microsoft JhengHei" w:cs="Microsoft JhengHei"/>
          <w:spacing w:val="15"/>
          <w:sz w:val="21"/>
          <w:szCs w:val="21"/>
        </w:rPr>
        <w:t>_</w:t>
      </w:r>
      <w:r>
        <w:rPr>
          <w:rFonts w:ascii="Microsoft JhengHei" w:hAnsi="Microsoft JhengHei" w:eastAsia="Microsoft JhengHei" w:cs="Microsoft JhengHei"/>
          <w:spacing w:val="8"/>
          <w:sz w:val="21"/>
          <w:szCs w:val="21"/>
        </w:rPr>
        <w:t>___</w:t>
      </w:r>
      <w:r>
        <w:rPr>
          <w:rFonts w:ascii="宋体" w:hAnsi="宋体" w:eastAsia="宋体" w:cs="宋体"/>
          <w:spacing w:val="8"/>
          <w:sz w:val="21"/>
          <w:szCs w:val="21"/>
        </w:rPr>
        <w:t>年</w:t>
      </w:r>
      <w:r>
        <w:rPr>
          <w:rFonts w:ascii="Microsoft JhengHei" w:hAnsi="Microsoft JhengHei" w:eastAsia="Microsoft JhengHei" w:cs="Microsoft JhengHei"/>
          <w:spacing w:val="8"/>
          <w:sz w:val="21"/>
          <w:szCs w:val="21"/>
        </w:rPr>
        <w:t>______</w:t>
      </w:r>
      <w:r>
        <w:rPr>
          <w:rFonts w:ascii="宋体" w:hAnsi="宋体" w:eastAsia="宋体" w:cs="宋体"/>
          <w:spacing w:val="8"/>
          <w:sz w:val="21"/>
          <w:szCs w:val="21"/>
        </w:rPr>
        <w:t>月</w:t>
      </w:r>
      <w:r>
        <w:rPr>
          <w:rFonts w:ascii="Microsoft JhengHei" w:hAnsi="Microsoft JhengHei" w:eastAsia="Microsoft JhengHei" w:cs="Microsoft JhengHei"/>
          <w:spacing w:val="8"/>
          <w:sz w:val="21"/>
          <w:szCs w:val="21"/>
        </w:rPr>
        <w:t xml:space="preserve">______ </w:t>
      </w:r>
      <w:r>
        <w:rPr>
          <w:rFonts w:ascii="宋体" w:hAnsi="宋体" w:eastAsia="宋体" w:cs="宋体"/>
          <w:spacing w:val="8"/>
          <w:sz w:val="21"/>
          <w:szCs w:val="21"/>
        </w:rPr>
        <w:t>日</w:t>
      </w:r>
    </w:p>
    <w:p>
      <w:pPr>
        <w:spacing w:line="377" w:lineRule="auto"/>
        <w:rPr>
          <w:rFonts w:ascii="Arial"/>
          <w:sz w:val="21"/>
          <w:szCs w:val="21"/>
        </w:rPr>
      </w:pPr>
    </w:p>
    <w:p>
      <w:pPr>
        <w:spacing w:before="62" w:line="221" w:lineRule="auto"/>
        <w:ind w:left="1"/>
        <w:outlineLvl w:val="1"/>
        <w:rPr>
          <w:rFonts w:ascii="宋体" w:hAnsi="宋体" w:eastAsia="宋体" w:cs="宋体"/>
          <w:spacing w:val="6"/>
          <w:sz w:val="21"/>
          <w:szCs w:val="21"/>
        </w:rPr>
        <w:sectPr>
          <w:pgSz w:w="11900" w:h="16840"/>
          <w:pgMar w:top="1610" w:right="1446" w:bottom="1451" w:left="1621" w:header="0" w:footer="0" w:gutter="0"/>
          <w:cols w:space="720" w:num="1"/>
        </w:sectPr>
      </w:pPr>
    </w:p>
    <w:p>
      <w:pPr>
        <w:spacing w:before="62" w:line="221" w:lineRule="auto"/>
        <w:ind w:left="1"/>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式四：</w:t>
      </w:r>
    </w:p>
    <w:p>
      <w:pPr>
        <w:spacing w:before="252" w:line="221" w:lineRule="auto"/>
        <w:jc w:val="center"/>
        <w:rPr>
          <w:rFonts w:ascii="宋体" w:hAnsi="宋体" w:eastAsia="宋体" w:cs="宋体"/>
          <w:sz w:val="21"/>
          <w:szCs w:val="21"/>
        </w:rPr>
      </w:pPr>
      <w:r>
        <w:rPr>
          <w:rFonts w:ascii="宋体" w:hAnsi="宋体" w:eastAsia="宋体" w:cs="宋体"/>
          <w:spacing w:val="1"/>
          <w:sz w:val="21"/>
          <w:szCs w:val="21"/>
        </w:rPr>
        <w:t>主要商务要求承</w:t>
      </w:r>
      <w:r>
        <w:rPr>
          <w:rFonts w:ascii="宋体" w:hAnsi="宋体" w:eastAsia="宋体" w:cs="宋体"/>
          <w:sz w:val="21"/>
          <w:szCs w:val="21"/>
        </w:rPr>
        <w:t>诺书</w:t>
      </w:r>
    </w:p>
    <w:p>
      <w:pPr>
        <w:spacing w:before="228" w:line="222" w:lineRule="auto"/>
        <w:ind w:left="6" w:right="124" w:firstLine="482"/>
        <w:rPr>
          <w:rFonts w:ascii="宋体" w:hAnsi="宋体" w:eastAsia="宋体" w:cs="宋体"/>
          <w:sz w:val="21"/>
          <w:szCs w:val="21"/>
        </w:rPr>
      </w:pPr>
      <w:r>
        <w:rPr>
          <w:rFonts w:ascii="宋体" w:hAnsi="宋体" w:eastAsia="宋体" w:cs="宋体"/>
          <w:spacing w:val="2"/>
          <w:sz w:val="21"/>
          <w:szCs w:val="21"/>
        </w:rPr>
        <w:t>我公司承诺可以完全满足本次采购</w:t>
      </w:r>
      <w:r>
        <w:rPr>
          <w:rFonts w:ascii="宋体" w:hAnsi="宋体" w:eastAsia="宋体" w:cs="宋体"/>
          <w:spacing w:val="1"/>
          <w:sz w:val="21"/>
          <w:szCs w:val="21"/>
        </w:rPr>
        <w:t>项目的所有主要商务条款要求 (如标的提供的时间、标的提供的地点、投标有效期、</w:t>
      </w:r>
      <w:r>
        <w:rPr>
          <w:rFonts w:ascii="宋体" w:hAnsi="宋体" w:eastAsia="宋体" w:cs="宋体"/>
          <w:sz w:val="21"/>
          <w:szCs w:val="21"/>
        </w:rPr>
        <w:t xml:space="preserve"> </w:t>
      </w:r>
      <w:r>
        <w:rPr>
          <w:rFonts w:ascii="宋体" w:hAnsi="宋体" w:eastAsia="宋体" w:cs="宋体"/>
          <w:spacing w:val="2"/>
          <w:sz w:val="21"/>
          <w:szCs w:val="21"/>
        </w:rPr>
        <w:t>采购资金支付、验收要求、履约保证金等) 。若有不符合或未按承诺履</w:t>
      </w:r>
      <w:r>
        <w:rPr>
          <w:rFonts w:ascii="宋体" w:hAnsi="宋体" w:eastAsia="宋体" w:cs="宋体"/>
          <w:spacing w:val="1"/>
          <w:sz w:val="21"/>
          <w:szCs w:val="21"/>
        </w:rPr>
        <w:t>行的，后果和责任自负。</w:t>
      </w:r>
    </w:p>
    <w:p>
      <w:pPr>
        <w:spacing w:before="1" w:line="220" w:lineRule="auto"/>
        <w:ind w:left="490"/>
        <w:rPr>
          <w:rFonts w:ascii="宋体" w:hAnsi="宋体" w:eastAsia="宋体" w:cs="宋体"/>
          <w:sz w:val="21"/>
          <w:szCs w:val="21"/>
        </w:rPr>
      </w:pPr>
      <w:r>
        <w:rPr>
          <w:rFonts w:ascii="宋体" w:hAnsi="宋体" w:eastAsia="宋体" w:cs="宋体"/>
          <w:spacing w:val="2"/>
          <w:sz w:val="21"/>
          <w:szCs w:val="21"/>
        </w:rPr>
        <w:t>如有优于磋商文件主要商务</w:t>
      </w:r>
      <w:r>
        <w:rPr>
          <w:rFonts w:ascii="宋体" w:hAnsi="宋体" w:eastAsia="宋体" w:cs="宋体"/>
          <w:spacing w:val="1"/>
          <w:sz w:val="21"/>
          <w:szCs w:val="21"/>
        </w:rPr>
        <w:t>要求的请在此承诺书中说明。</w:t>
      </w:r>
    </w:p>
    <w:p>
      <w:pPr>
        <w:spacing w:before="1" w:line="221" w:lineRule="auto"/>
        <w:ind w:left="491"/>
        <w:rPr>
          <w:rFonts w:ascii="宋体" w:hAnsi="宋体" w:eastAsia="宋体" w:cs="宋体"/>
          <w:sz w:val="21"/>
          <w:szCs w:val="21"/>
        </w:rPr>
      </w:pPr>
      <w:r>
        <w:rPr>
          <w:rFonts w:ascii="宋体" w:hAnsi="宋体" w:eastAsia="宋体" w:cs="宋体"/>
          <w:spacing w:val="1"/>
          <w:sz w:val="21"/>
          <w:szCs w:val="21"/>
        </w:rPr>
        <w:t xml:space="preserve">具体优于内容 (如标的提供的时间、地点，质保期等) </w:t>
      </w:r>
      <w:r>
        <w:rPr>
          <w:rFonts w:ascii="宋体" w:hAnsi="宋体" w:eastAsia="宋体" w:cs="宋体"/>
          <w:sz w:val="21"/>
          <w:szCs w:val="21"/>
        </w:rPr>
        <w:t xml:space="preserve"> 。</w:t>
      </w:r>
    </w:p>
    <w:p>
      <w:pPr>
        <w:spacing w:before="229" w:line="221" w:lineRule="auto"/>
        <w:ind w:left="487"/>
        <w:rPr>
          <w:rFonts w:ascii="宋体" w:hAnsi="宋体" w:eastAsia="宋体" w:cs="宋体"/>
          <w:sz w:val="21"/>
          <w:szCs w:val="21"/>
        </w:rPr>
      </w:pPr>
      <w:r>
        <w:rPr>
          <w:rFonts w:ascii="宋体" w:hAnsi="宋体" w:eastAsia="宋体" w:cs="宋体"/>
          <w:spacing w:val="-1"/>
          <w:sz w:val="21"/>
          <w:szCs w:val="21"/>
        </w:rPr>
        <w:t>特</w:t>
      </w:r>
      <w:r>
        <w:rPr>
          <w:rFonts w:ascii="宋体" w:hAnsi="宋体" w:eastAsia="宋体" w:cs="宋体"/>
          <w:sz w:val="21"/>
          <w:szCs w:val="21"/>
        </w:rPr>
        <w:t>此承诺。</w:t>
      </w:r>
    </w:p>
    <w:p>
      <w:pPr>
        <w:spacing w:before="228" w:line="221" w:lineRule="auto"/>
        <w:ind w:firstLine="4158" w:firstLineChars="2100"/>
        <w:rPr>
          <w:rFonts w:ascii="宋体" w:hAnsi="宋体" w:eastAsia="宋体" w:cs="宋体"/>
          <w:spacing w:val="-6"/>
          <w:sz w:val="21"/>
          <w:szCs w:val="21"/>
        </w:rPr>
      </w:pPr>
    </w:p>
    <w:p>
      <w:pPr>
        <w:spacing w:before="228" w:line="221" w:lineRule="auto"/>
        <w:ind w:firstLine="4158" w:firstLineChars="2100"/>
        <w:rPr>
          <w:rFonts w:ascii="宋体" w:hAnsi="宋体" w:eastAsia="宋体" w:cs="宋体"/>
          <w:sz w:val="21"/>
          <w:szCs w:val="21"/>
        </w:rPr>
      </w:pPr>
      <w:r>
        <w:rPr>
          <w:rFonts w:ascii="宋体" w:hAnsi="宋体" w:eastAsia="宋体" w:cs="宋体"/>
          <w:spacing w:val="-6"/>
          <w:sz w:val="21"/>
          <w:szCs w:val="21"/>
        </w:rPr>
        <w:t>供应商名称：  (加盖公章</w:t>
      </w:r>
      <w:r>
        <w:rPr>
          <w:rFonts w:ascii="宋体" w:hAnsi="宋体" w:eastAsia="宋体" w:cs="宋体"/>
          <w:spacing w:val="-4"/>
          <w:sz w:val="21"/>
          <w:szCs w:val="21"/>
        </w:rPr>
        <w:t>)</w:t>
      </w:r>
    </w:p>
    <w:p>
      <w:pPr>
        <w:spacing w:before="228" w:line="377" w:lineRule="auto"/>
        <w:ind w:right="775" w:firstLine="2300" w:firstLineChars="1000"/>
        <w:rPr>
          <w:rFonts w:ascii="宋体" w:hAnsi="宋体" w:eastAsia="宋体" w:cs="宋体"/>
          <w:sz w:val="21"/>
          <w:szCs w:val="21"/>
        </w:rPr>
      </w:pPr>
      <w:r>
        <w:rPr>
          <w:rFonts w:ascii="宋体" w:hAnsi="宋体" w:eastAsia="宋体" w:cs="宋体"/>
          <w:spacing w:val="10"/>
          <w:sz w:val="21"/>
          <w:szCs w:val="21"/>
        </w:rPr>
        <w:t>法定代表</w:t>
      </w:r>
      <w:r>
        <w:rPr>
          <w:rFonts w:ascii="宋体" w:hAnsi="宋体" w:eastAsia="宋体" w:cs="宋体"/>
          <w:spacing w:val="9"/>
          <w:sz w:val="21"/>
          <w:szCs w:val="21"/>
        </w:rPr>
        <w:t>人</w:t>
      </w:r>
      <w:r>
        <w:rPr>
          <w:rFonts w:ascii="宋体" w:hAnsi="宋体" w:eastAsia="宋体" w:cs="宋体"/>
          <w:spacing w:val="5"/>
          <w:sz w:val="21"/>
          <w:szCs w:val="21"/>
        </w:rPr>
        <w:t xml:space="preserve"> (或授权代表) 签字或盖章：</w:t>
      </w:r>
      <w:r>
        <w:rPr>
          <w:rFonts w:ascii="Microsoft JhengHei" w:hAnsi="Microsoft JhengHei" w:eastAsia="Microsoft JhengHei" w:cs="Microsoft JhengHei"/>
          <w:spacing w:val="5"/>
          <w:sz w:val="21"/>
          <w:szCs w:val="21"/>
        </w:rPr>
        <w:t>________________</w:t>
      </w:r>
      <w:r>
        <w:rPr>
          <w:rFonts w:ascii="Microsoft JhengHei" w:hAnsi="Microsoft JhengHei" w:eastAsia="Microsoft JhengHei" w:cs="Microsoft JhengHei"/>
          <w:sz w:val="21"/>
          <w:szCs w:val="21"/>
        </w:rPr>
        <w:t xml:space="preserve">  </w:t>
      </w:r>
      <w:r>
        <w:rPr>
          <w:rFonts w:ascii="宋体" w:hAnsi="宋体" w:eastAsia="宋体" w:cs="宋体"/>
          <w:spacing w:val="-2"/>
          <w:sz w:val="21"/>
          <w:szCs w:val="21"/>
        </w:rPr>
        <w:t xml:space="preserve">日期：     年   </w:t>
      </w:r>
      <w:r>
        <w:rPr>
          <w:rFonts w:ascii="宋体" w:hAnsi="宋体" w:eastAsia="宋体" w:cs="宋体"/>
          <w:spacing w:val="-1"/>
          <w:sz w:val="21"/>
          <w:szCs w:val="21"/>
        </w:rPr>
        <w:t>月    日</w:t>
      </w:r>
    </w:p>
    <w:p>
      <w:pPr>
        <w:spacing w:line="386" w:lineRule="auto"/>
        <w:rPr>
          <w:rFonts w:ascii="Arial"/>
          <w:sz w:val="21"/>
        </w:rPr>
      </w:pPr>
    </w:p>
    <w:p>
      <w:pPr>
        <w:spacing w:before="1" w:line="188" w:lineRule="auto"/>
        <w:ind w:left="489"/>
        <w:rPr>
          <w:rFonts w:ascii="宋体" w:hAnsi="宋体" w:eastAsia="宋体" w:cs="宋体"/>
          <w:spacing w:val="12"/>
          <w:sz w:val="21"/>
          <w:szCs w:val="21"/>
        </w:rPr>
      </w:pPr>
    </w:p>
    <w:p>
      <w:pPr>
        <w:spacing w:before="1" w:line="188" w:lineRule="auto"/>
        <w:rPr>
          <w:rFonts w:ascii="宋体" w:hAnsi="宋体" w:eastAsia="宋体" w:cs="宋体"/>
          <w:sz w:val="21"/>
          <w:szCs w:val="21"/>
        </w:rPr>
      </w:pPr>
      <w:r>
        <w:rPr>
          <w:rFonts w:ascii="宋体" w:hAnsi="宋体" w:eastAsia="宋体" w:cs="宋体"/>
          <w:spacing w:val="12"/>
          <w:sz w:val="21"/>
          <w:szCs w:val="21"/>
        </w:rPr>
        <w:t>格式</w:t>
      </w:r>
      <w:r>
        <w:rPr>
          <w:rFonts w:ascii="宋体" w:hAnsi="宋体" w:eastAsia="宋体" w:cs="宋体"/>
          <w:spacing w:val="6"/>
          <w:sz w:val="21"/>
          <w:szCs w:val="21"/>
        </w:rPr>
        <w:t xml:space="preserve">五：  </w:t>
      </w:r>
    </w:p>
    <w:p>
      <w:pPr>
        <w:spacing w:line="287" w:lineRule="auto"/>
        <w:rPr>
          <w:rFonts w:ascii="Arial"/>
          <w:sz w:val="21"/>
          <w:szCs w:val="21"/>
        </w:rPr>
      </w:pPr>
    </w:p>
    <w:p>
      <w:pPr>
        <w:spacing w:line="288" w:lineRule="auto"/>
        <w:rPr>
          <w:rFonts w:ascii="Arial"/>
          <w:sz w:val="21"/>
          <w:szCs w:val="21"/>
        </w:rPr>
      </w:pPr>
    </w:p>
    <w:p>
      <w:pPr>
        <w:spacing w:before="252" w:line="220" w:lineRule="auto"/>
        <w:rPr>
          <w:rFonts w:ascii="宋体" w:hAnsi="宋体" w:eastAsia="宋体" w:cs="宋体"/>
          <w:sz w:val="21"/>
          <w:szCs w:val="21"/>
        </w:rPr>
      </w:pPr>
      <w:r>
        <w:rPr>
          <w:rFonts w:hint="eastAsia" w:ascii="宋体" w:hAnsi="宋体" w:eastAsia="宋体" w:cs="宋体"/>
          <w:spacing w:val="6"/>
          <w:sz w:val="21"/>
          <w:szCs w:val="21"/>
          <w:lang w:val="en-US" w:eastAsia="zh-CN"/>
        </w:rPr>
        <w:t>1、</w:t>
      </w:r>
      <w:r>
        <w:rPr>
          <w:rFonts w:ascii="宋体" w:hAnsi="宋体" w:eastAsia="宋体" w:cs="宋体"/>
          <w:spacing w:val="1"/>
          <w:sz w:val="21"/>
          <w:szCs w:val="21"/>
        </w:rPr>
        <w:t>分项报</w:t>
      </w:r>
      <w:r>
        <w:rPr>
          <w:rFonts w:ascii="宋体" w:hAnsi="宋体" w:eastAsia="宋体" w:cs="宋体"/>
          <w:sz w:val="21"/>
          <w:szCs w:val="21"/>
        </w:rPr>
        <w:t>价明细表</w:t>
      </w:r>
    </w:p>
    <w:p>
      <w:pPr>
        <w:spacing w:before="62" w:line="221" w:lineRule="auto"/>
        <w:ind w:left="1"/>
        <w:outlineLvl w:val="1"/>
        <w:rPr>
          <w:rFonts w:ascii="宋体" w:hAnsi="宋体" w:eastAsia="宋体" w:cs="宋体"/>
          <w:spacing w:val="6"/>
          <w:sz w:val="21"/>
          <w:szCs w:val="21"/>
        </w:rPr>
      </w:pPr>
    </w:p>
    <w:p>
      <w:pPr>
        <w:spacing w:line="265" w:lineRule="auto"/>
        <w:rPr>
          <w:rFonts w:ascii="Arial"/>
          <w:sz w:val="21"/>
          <w:szCs w:val="21"/>
        </w:rPr>
      </w:pPr>
    </w:p>
    <w:p>
      <w:pPr>
        <w:spacing w:line="245" w:lineRule="auto"/>
        <w:rPr>
          <w:rFonts w:ascii="Arial"/>
          <w:sz w:val="21"/>
          <w:szCs w:val="21"/>
        </w:rPr>
      </w:pPr>
    </w:p>
    <w:p>
      <w:pPr>
        <w:spacing w:before="62" w:line="221" w:lineRule="auto"/>
        <w:ind w:left="3"/>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六</w:t>
      </w:r>
      <w:r>
        <w:rPr>
          <w:rFonts w:ascii="宋体" w:hAnsi="宋体" w:eastAsia="宋体" w:cs="宋体"/>
          <w:spacing w:val="7"/>
          <w:sz w:val="21"/>
          <w:szCs w:val="21"/>
        </w:rPr>
        <w:t>：</w:t>
      </w:r>
    </w:p>
    <w:p>
      <w:pPr>
        <w:spacing w:before="253" w:line="222" w:lineRule="auto"/>
        <w:ind w:left="372"/>
        <w:rPr>
          <w:rFonts w:ascii="宋体" w:hAnsi="宋体" w:eastAsia="宋体" w:cs="宋体"/>
          <w:sz w:val="21"/>
          <w:szCs w:val="21"/>
        </w:rPr>
      </w:pPr>
      <w:r>
        <w:rPr>
          <w:rFonts w:ascii="宋体" w:hAnsi="宋体" w:eastAsia="宋体" w:cs="宋体"/>
          <w:spacing w:val="2"/>
          <w:sz w:val="21"/>
          <w:szCs w:val="21"/>
        </w:rPr>
        <w:t>项目实施方案</w:t>
      </w:r>
      <w:r>
        <w:rPr>
          <w:rFonts w:ascii="宋体" w:hAnsi="宋体" w:eastAsia="宋体" w:cs="宋体"/>
          <w:spacing w:val="1"/>
          <w:sz w:val="21"/>
          <w:szCs w:val="21"/>
        </w:rPr>
        <w:t>等内容和格式自拟。</w:t>
      </w:r>
    </w:p>
    <w:p>
      <w:pPr>
        <w:spacing w:line="303" w:lineRule="auto"/>
        <w:rPr>
          <w:rFonts w:ascii="Arial"/>
          <w:sz w:val="21"/>
          <w:szCs w:val="21"/>
        </w:rPr>
      </w:pPr>
    </w:p>
    <w:p>
      <w:pPr>
        <w:spacing w:line="303" w:lineRule="auto"/>
        <w:rPr>
          <w:rFonts w:ascii="Arial"/>
          <w:sz w:val="21"/>
          <w:szCs w:val="21"/>
        </w:rPr>
      </w:pPr>
    </w:p>
    <w:p>
      <w:pPr>
        <w:spacing w:line="304" w:lineRule="auto"/>
        <w:rPr>
          <w:rFonts w:ascii="Arial"/>
          <w:sz w:val="21"/>
          <w:szCs w:val="21"/>
        </w:rPr>
      </w:pPr>
    </w:p>
    <w:p>
      <w:pPr>
        <w:spacing w:line="304" w:lineRule="auto"/>
        <w:rPr>
          <w:rFonts w:ascii="Arial"/>
          <w:sz w:val="21"/>
          <w:szCs w:val="21"/>
        </w:rPr>
      </w:pPr>
    </w:p>
    <w:p>
      <w:pPr>
        <w:spacing w:before="62" w:line="221" w:lineRule="auto"/>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七</w:t>
      </w:r>
      <w:r>
        <w:rPr>
          <w:rFonts w:ascii="宋体" w:hAnsi="宋体" w:eastAsia="宋体" w:cs="宋体"/>
          <w:spacing w:val="7"/>
          <w:sz w:val="21"/>
          <w:szCs w:val="21"/>
        </w:rPr>
        <w:t>：</w:t>
      </w:r>
    </w:p>
    <w:p>
      <w:pPr>
        <w:spacing w:before="252" w:line="221" w:lineRule="auto"/>
        <w:ind w:left="4713"/>
        <w:rPr>
          <w:rFonts w:ascii="宋体" w:hAnsi="宋体" w:eastAsia="宋体" w:cs="宋体"/>
          <w:sz w:val="21"/>
          <w:szCs w:val="21"/>
        </w:rPr>
      </w:pPr>
      <w:r>
        <w:rPr>
          <w:rFonts w:ascii="宋体" w:hAnsi="宋体" w:eastAsia="宋体" w:cs="宋体"/>
          <w:sz w:val="21"/>
          <w:szCs w:val="21"/>
        </w:rPr>
        <w:t>各类证明材料</w:t>
      </w:r>
    </w:p>
    <w:p>
      <w:pPr>
        <w:spacing w:before="193"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磋</w:t>
      </w:r>
      <w:r>
        <w:rPr>
          <w:rFonts w:ascii="宋体" w:hAnsi="宋体" w:eastAsia="宋体" w:cs="宋体"/>
          <w:sz w:val="21"/>
          <w:szCs w:val="21"/>
        </w:rPr>
        <w:t>商文件要求提供的其他资料。</w:t>
      </w:r>
    </w:p>
    <w:p>
      <w:pPr>
        <w:spacing w:before="1" w:line="209" w:lineRule="auto"/>
        <w:ind w:left="492"/>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供应商认为需提供</w:t>
      </w:r>
      <w:r>
        <w:rPr>
          <w:rFonts w:ascii="宋体" w:hAnsi="宋体" w:eastAsia="宋体" w:cs="宋体"/>
          <w:sz w:val="21"/>
          <w:szCs w:val="21"/>
        </w:rPr>
        <w:t>的其他资料。</w:t>
      </w:r>
    </w:p>
    <w:sectPr>
      <w:footerReference r:id="rId13" w:type="default"/>
      <w:pgSz w:w="11900" w:h="16840"/>
      <w:pgMar w:top="1610" w:right="1446" w:bottom="1451" w:left="16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4F252"/>
    <w:multiLevelType w:val="singleLevel"/>
    <w:tmpl w:val="9964F25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MwOWFjNTY1YTU4MjhjZGUyZDM5ZTAwMGVlMDE2OTkifQ=="/>
    <w:docVar w:name="KSO_WPS_MARK_KEY" w:val="2e9fe703-7ea5-4755-b9e3-ba9e5b879496"/>
  </w:docVars>
  <w:rsids>
    <w:rsidRoot w:val="00000000"/>
    <w:rsid w:val="00210E97"/>
    <w:rsid w:val="00497677"/>
    <w:rsid w:val="017A0A99"/>
    <w:rsid w:val="02353A89"/>
    <w:rsid w:val="02C2515C"/>
    <w:rsid w:val="02D27690"/>
    <w:rsid w:val="033E696D"/>
    <w:rsid w:val="037759DB"/>
    <w:rsid w:val="052851DF"/>
    <w:rsid w:val="069B0E77"/>
    <w:rsid w:val="06E94E42"/>
    <w:rsid w:val="074D4734"/>
    <w:rsid w:val="09B434E5"/>
    <w:rsid w:val="0A6071C9"/>
    <w:rsid w:val="0BEF4CA9"/>
    <w:rsid w:val="0CAF61E6"/>
    <w:rsid w:val="0DA135B2"/>
    <w:rsid w:val="0E03312C"/>
    <w:rsid w:val="0E3966AF"/>
    <w:rsid w:val="0F1D38DB"/>
    <w:rsid w:val="10DB3A4D"/>
    <w:rsid w:val="11B273AF"/>
    <w:rsid w:val="12D746E8"/>
    <w:rsid w:val="13257202"/>
    <w:rsid w:val="140B289C"/>
    <w:rsid w:val="173914CE"/>
    <w:rsid w:val="17D53727"/>
    <w:rsid w:val="195E16BF"/>
    <w:rsid w:val="1C033E58"/>
    <w:rsid w:val="1C444CB3"/>
    <w:rsid w:val="1D840FC9"/>
    <w:rsid w:val="1DB4365C"/>
    <w:rsid w:val="1E2C7696"/>
    <w:rsid w:val="1EAE09F3"/>
    <w:rsid w:val="2063580D"/>
    <w:rsid w:val="20E029BA"/>
    <w:rsid w:val="21C85928"/>
    <w:rsid w:val="21F53191"/>
    <w:rsid w:val="22821F7B"/>
    <w:rsid w:val="234731C4"/>
    <w:rsid w:val="23496F3C"/>
    <w:rsid w:val="237B69CA"/>
    <w:rsid w:val="23CD6C13"/>
    <w:rsid w:val="24280900"/>
    <w:rsid w:val="243C084F"/>
    <w:rsid w:val="24EC4023"/>
    <w:rsid w:val="25FC2044"/>
    <w:rsid w:val="25FC3DF2"/>
    <w:rsid w:val="26321F0A"/>
    <w:rsid w:val="26795443"/>
    <w:rsid w:val="270E64D3"/>
    <w:rsid w:val="28A068D9"/>
    <w:rsid w:val="2B512E32"/>
    <w:rsid w:val="2CEA53F4"/>
    <w:rsid w:val="2DFD2DFD"/>
    <w:rsid w:val="2F085DBB"/>
    <w:rsid w:val="302428C3"/>
    <w:rsid w:val="31D513D5"/>
    <w:rsid w:val="328A6C2A"/>
    <w:rsid w:val="32A45F3D"/>
    <w:rsid w:val="33364277"/>
    <w:rsid w:val="33E65B1A"/>
    <w:rsid w:val="360819F7"/>
    <w:rsid w:val="37B17647"/>
    <w:rsid w:val="389C3213"/>
    <w:rsid w:val="38FA22C1"/>
    <w:rsid w:val="39BD78E5"/>
    <w:rsid w:val="3AF45588"/>
    <w:rsid w:val="3C074E47"/>
    <w:rsid w:val="3C667DC0"/>
    <w:rsid w:val="3CB46D7D"/>
    <w:rsid w:val="3D3A008E"/>
    <w:rsid w:val="3DFD6502"/>
    <w:rsid w:val="3E0E258C"/>
    <w:rsid w:val="3EB07A18"/>
    <w:rsid w:val="3EE17BD1"/>
    <w:rsid w:val="3EE651E8"/>
    <w:rsid w:val="3F1E4982"/>
    <w:rsid w:val="4081341A"/>
    <w:rsid w:val="421F2EEA"/>
    <w:rsid w:val="42BC4BDD"/>
    <w:rsid w:val="445A46AE"/>
    <w:rsid w:val="445F4788"/>
    <w:rsid w:val="44A26055"/>
    <w:rsid w:val="45343348"/>
    <w:rsid w:val="45A51959"/>
    <w:rsid w:val="46003033"/>
    <w:rsid w:val="461D3BE5"/>
    <w:rsid w:val="465869CB"/>
    <w:rsid w:val="468123C6"/>
    <w:rsid w:val="468A0B4E"/>
    <w:rsid w:val="481903DC"/>
    <w:rsid w:val="49382AE4"/>
    <w:rsid w:val="49465201"/>
    <w:rsid w:val="49CA4084"/>
    <w:rsid w:val="4ACA1E61"/>
    <w:rsid w:val="4B497FCD"/>
    <w:rsid w:val="4B906C07"/>
    <w:rsid w:val="4C76404F"/>
    <w:rsid w:val="4C9B1D07"/>
    <w:rsid w:val="4F90367A"/>
    <w:rsid w:val="50FF0867"/>
    <w:rsid w:val="51962A9D"/>
    <w:rsid w:val="51A85973"/>
    <w:rsid w:val="51D84E64"/>
    <w:rsid w:val="54680721"/>
    <w:rsid w:val="54EB4EAE"/>
    <w:rsid w:val="55B70828"/>
    <w:rsid w:val="562A7D3F"/>
    <w:rsid w:val="571701DC"/>
    <w:rsid w:val="57315742"/>
    <w:rsid w:val="577E46FF"/>
    <w:rsid w:val="57CE03A0"/>
    <w:rsid w:val="57CE11E3"/>
    <w:rsid w:val="58C148A4"/>
    <w:rsid w:val="59260BAB"/>
    <w:rsid w:val="59DB53F4"/>
    <w:rsid w:val="5A582FE6"/>
    <w:rsid w:val="5B7C2CE2"/>
    <w:rsid w:val="5BAC35E9"/>
    <w:rsid w:val="5CAF2C65"/>
    <w:rsid w:val="5D6E48CE"/>
    <w:rsid w:val="5DD40BD5"/>
    <w:rsid w:val="5E9D190F"/>
    <w:rsid w:val="5EDF59E0"/>
    <w:rsid w:val="5FEA46E0"/>
    <w:rsid w:val="60591866"/>
    <w:rsid w:val="61355E2F"/>
    <w:rsid w:val="615D0EE2"/>
    <w:rsid w:val="61FC06FB"/>
    <w:rsid w:val="628030DA"/>
    <w:rsid w:val="62E0001C"/>
    <w:rsid w:val="62F37D50"/>
    <w:rsid w:val="63583D36"/>
    <w:rsid w:val="635D341B"/>
    <w:rsid w:val="63F773CC"/>
    <w:rsid w:val="64203576"/>
    <w:rsid w:val="642038CE"/>
    <w:rsid w:val="64B67287"/>
    <w:rsid w:val="658E5B0E"/>
    <w:rsid w:val="660A5ADC"/>
    <w:rsid w:val="68B7181F"/>
    <w:rsid w:val="69083E29"/>
    <w:rsid w:val="696E499B"/>
    <w:rsid w:val="6C7672FB"/>
    <w:rsid w:val="70C92E2B"/>
    <w:rsid w:val="724E6F68"/>
    <w:rsid w:val="7290191A"/>
    <w:rsid w:val="72D52FCE"/>
    <w:rsid w:val="730B2E93"/>
    <w:rsid w:val="75385A96"/>
    <w:rsid w:val="75466405"/>
    <w:rsid w:val="755C3532"/>
    <w:rsid w:val="75FE0A1C"/>
    <w:rsid w:val="76341FD8"/>
    <w:rsid w:val="774D73F7"/>
    <w:rsid w:val="77F04406"/>
    <w:rsid w:val="77F93303"/>
    <w:rsid w:val="78A376CA"/>
    <w:rsid w:val="78EC2E1F"/>
    <w:rsid w:val="79EA5257"/>
    <w:rsid w:val="7A08012D"/>
    <w:rsid w:val="7A0D74F1"/>
    <w:rsid w:val="7A1F7224"/>
    <w:rsid w:val="7A543AE9"/>
    <w:rsid w:val="7AAB2866"/>
    <w:rsid w:val="7AE96C10"/>
    <w:rsid w:val="7C366537"/>
    <w:rsid w:val="7C372603"/>
    <w:rsid w:val="7D54367E"/>
    <w:rsid w:val="7DA168CE"/>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11044</Words>
  <Characters>11919</Characters>
  <TotalTime>66</TotalTime>
  <ScaleCrop>false</ScaleCrop>
  <LinksUpToDate>false</LinksUpToDate>
  <CharactersWithSpaces>12915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2023-02-20T10:40:00Z</dcterms:created>
  <dc:creator>HD</dc:creator>
  <cp:lastModifiedBy>诗情画意</cp:lastModifiedBy>
  <cp:lastPrinted>2023-04-26T07:17:00Z</cp:lastPrinted>
  <dcterms:modified xsi:type="dcterms:W3CDTF">2024-12-05T01:55:13Z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2023-02-25T09:35:43Z</vt:filetime>
  </property>
  <property fmtid="{D5CDD505-2E9C-101B-9397-08002B2CF9AE}" pid="4" name="KSOProductBuildVer">
    <vt:lpwstr>2052-11.1.0.14309</vt:lpwstr>
  </property>
  <property fmtid="{D5CDD505-2E9C-101B-9397-08002B2CF9AE}" pid="5" name="ICV">
    <vt:lpwstr>B3B70112B309475A82A3C7E0BF9883D6</vt:lpwstr>
  </property>
</Properties>
</file>